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A95B" w14:textId="42C0A353" w:rsidR="00DB572C" w:rsidRDefault="00E03A27" w:rsidP="00DB572C">
      <w:pPr>
        <w:pBdr>
          <w:top w:val="single" w:sz="4" w:space="1" w:color="auto"/>
          <w:left w:val="single" w:sz="4" w:space="0" w:color="auto"/>
          <w:bottom w:val="single" w:sz="4" w:space="1" w:color="auto"/>
          <w:right w:val="single" w:sz="4" w:space="1" w:color="auto"/>
        </w:pBdr>
        <w:spacing w:after="0"/>
        <w:jc w:val="center"/>
        <w:rPr>
          <w:rFonts w:ascii="Arial" w:hAnsi="Arial" w:cs="Arial"/>
          <w:bCs/>
        </w:rPr>
      </w:pPr>
      <w:r>
        <w:rPr>
          <w:rFonts w:ascii="Arial" w:hAnsi="Arial" w:cs="Arial"/>
          <w:bCs/>
        </w:rPr>
        <w:t>EDI (éléments d’information) m</w:t>
      </w:r>
      <w:r w:rsidR="00AE2656">
        <w:rPr>
          <w:rFonts w:ascii="Arial" w:hAnsi="Arial" w:cs="Arial"/>
          <w:bCs/>
        </w:rPr>
        <w:t>é</w:t>
      </w:r>
      <w:r>
        <w:rPr>
          <w:rFonts w:ascii="Arial" w:hAnsi="Arial" w:cs="Arial"/>
          <w:bCs/>
        </w:rPr>
        <w:t>dias</w:t>
      </w:r>
    </w:p>
    <w:p w14:paraId="3F4BB864" w14:textId="5A0DE1CE" w:rsidR="003C4930" w:rsidRDefault="003C4930" w:rsidP="00DB572C">
      <w:pPr>
        <w:pBdr>
          <w:top w:val="single" w:sz="4" w:space="1" w:color="auto"/>
          <w:left w:val="single" w:sz="4" w:space="0" w:color="auto"/>
          <w:bottom w:val="single" w:sz="4" w:space="1" w:color="auto"/>
          <w:right w:val="single" w:sz="4" w:space="1" w:color="auto"/>
        </w:pBdr>
        <w:spacing w:after="0"/>
        <w:jc w:val="center"/>
        <w:rPr>
          <w:rFonts w:ascii="Arial" w:hAnsi="Arial" w:cs="Arial"/>
          <w:b/>
        </w:rPr>
      </w:pPr>
      <w:r>
        <w:rPr>
          <w:rFonts w:ascii="Arial" w:hAnsi="Arial" w:cs="Arial"/>
          <w:b/>
        </w:rPr>
        <w:t xml:space="preserve">Objet : </w:t>
      </w:r>
      <w:r w:rsidR="00762245">
        <w:rPr>
          <w:rFonts w:ascii="Arial" w:hAnsi="Arial" w:cs="Arial"/>
          <w:b/>
        </w:rPr>
        <w:t xml:space="preserve">Inauguration T2 + </w:t>
      </w:r>
      <w:r w:rsidR="00AE2656">
        <w:rPr>
          <w:rFonts w:ascii="Arial" w:hAnsi="Arial" w:cs="Arial"/>
          <w:b/>
        </w:rPr>
        <w:t>Nouveau</w:t>
      </w:r>
      <w:r w:rsidR="00E03A27">
        <w:rPr>
          <w:rFonts w:ascii="Arial" w:hAnsi="Arial" w:cs="Arial"/>
          <w:b/>
        </w:rPr>
        <w:t xml:space="preserve"> </w:t>
      </w:r>
      <w:r w:rsidR="00C12A42">
        <w:rPr>
          <w:rFonts w:ascii="Arial" w:hAnsi="Arial" w:cs="Arial"/>
          <w:b/>
        </w:rPr>
        <w:t>r</w:t>
      </w:r>
      <w:r w:rsidR="00E03A27">
        <w:rPr>
          <w:rFonts w:ascii="Arial" w:hAnsi="Arial" w:cs="Arial"/>
          <w:b/>
        </w:rPr>
        <w:t xml:space="preserve">éseau </w:t>
      </w:r>
      <w:r w:rsidR="003F52ED">
        <w:rPr>
          <w:rFonts w:ascii="Arial" w:hAnsi="Arial" w:cs="Arial"/>
          <w:b/>
        </w:rPr>
        <w:t>Tango</w:t>
      </w:r>
    </w:p>
    <w:p w14:paraId="56EDAE17" w14:textId="70CCF7ED" w:rsidR="003C4930" w:rsidRDefault="003C4930" w:rsidP="003C4930"/>
    <w:p w14:paraId="02503F01" w14:textId="77777777" w:rsidR="00BA26B9" w:rsidRDefault="00BA26B9" w:rsidP="003C4930"/>
    <w:p w14:paraId="1DDDB050" w14:textId="54EDC29A" w:rsidR="00C12A42" w:rsidRPr="00FA5903" w:rsidRDefault="00C12A42" w:rsidP="00C12A42">
      <w:pPr>
        <w:spacing w:after="0" w:line="240" w:lineRule="auto"/>
        <w:jc w:val="both"/>
        <w:rPr>
          <w:rFonts w:cstheme="minorHAnsi"/>
          <w:b/>
          <w:sz w:val="24"/>
          <w:szCs w:val="24"/>
        </w:rPr>
      </w:pPr>
      <w:r w:rsidRPr="00FA5903">
        <w:rPr>
          <w:rFonts w:cstheme="minorHAnsi"/>
          <w:b/>
          <w:sz w:val="24"/>
          <w:szCs w:val="24"/>
        </w:rPr>
        <w:t xml:space="preserve">A propos de </w:t>
      </w:r>
      <w:r w:rsidR="00762245">
        <w:rPr>
          <w:rFonts w:cstheme="minorHAnsi"/>
          <w:b/>
          <w:sz w:val="24"/>
          <w:szCs w:val="24"/>
        </w:rPr>
        <w:t xml:space="preserve">l’inauguration </w:t>
      </w:r>
      <w:r w:rsidRPr="00FA5903">
        <w:rPr>
          <w:rFonts w:cstheme="minorHAnsi"/>
          <w:b/>
          <w:sz w:val="24"/>
          <w:szCs w:val="24"/>
        </w:rPr>
        <w:t>:</w:t>
      </w:r>
    </w:p>
    <w:p w14:paraId="5CC19CB7" w14:textId="77777777" w:rsidR="00C12A42" w:rsidRPr="00C12A42" w:rsidRDefault="00C12A42" w:rsidP="00C12A42">
      <w:pPr>
        <w:pStyle w:val="NormalWeb"/>
        <w:spacing w:before="0" w:beforeAutospacing="0" w:after="0" w:afterAutospacing="0"/>
        <w:jc w:val="both"/>
        <w:rPr>
          <w:rStyle w:val="lev"/>
          <w:rFonts w:asciiTheme="minorHAnsi" w:hAnsiTheme="minorHAnsi" w:cstheme="minorHAnsi"/>
        </w:rPr>
      </w:pPr>
    </w:p>
    <w:p w14:paraId="0AA60667" w14:textId="30BBC48C" w:rsidR="00C12A42" w:rsidRPr="00C12A42" w:rsidRDefault="00762245" w:rsidP="00C12A42">
      <w:pPr>
        <w:pStyle w:val="NormalWeb"/>
        <w:spacing w:before="0" w:beforeAutospacing="0" w:after="0" w:afterAutospacing="0" w:line="252" w:lineRule="auto"/>
        <w:jc w:val="both"/>
        <w:rPr>
          <w:rFonts w:asciiTheme="minorHAnsi" w:hAnsiTheme="minorHAnsi" w:cstheme="minorHAnsi"/>
        </w:rPr>
      </w:pPr>
      <w:r>
        <w:rPr>
          <w:rFonts w:asciiTheme="minorHAnsi" w:hAnsiTheme="minorHAnsi" w:cstheme="minorHAnsi"/>
        </w:rPr>
        <w:t xml:space="preserve">Inauguration </w:t>
      </w:r>
      <w:r w:rsidR="003F48C1">
        <w:rPr>
          <w:rFonts w:asciiTheme="minorHAnsi" w:hAnsiTheme="minorHAnsi" w:cstheme="minorHAnsi"/>
        </w:rPr>
        <w:t xml:space="preserve">extension </w:t>
      </w:r>
      <w:r>
        <w:rPr>
          <w:rFonts w:asciiTheme="minorHAnsi" w:hAnsiTheme="minorHAnsi" w:cstheme="minorHAnsi"/>
        </w:rPr>
        <w:t>T2 + Nouveau</w:t>
      </w:r>
      <w:r w:rsidR="00C12A42">
        <w:rPr>
          <w:rFonts w:asciiTheme="minorHAnsi" w:hAnsiTheme="minorHAnsi" w:cstheme="minorHAnsi"/>
        </w:rPr>
        <w:t xml:space="preserve"> réseau Tango</w:t>
      </w:r>
      <w:r w:rsidR="003F48C1">
        <w:rPr>
          <w:rFonts w:asciiTheme="minorHAnsi" w:hAnsiTheme="minorHAnsi" w:cstheme="minorHAnsi"/>
        </w:rPr>
        <w:t xml:space="preserve"> (dont T3 &amp; T4)</w:t>
      </w:r>
    </w:p>
    <w:p w14:paraId="1E5062CE" w14:textId="74C36E21" w:rsidR="00C12A42" w:rsidRPr="00C12A42" w:rsidRDefault="00762245" w:rsidP="00C12A42">
      <w:pPr>
        <w:pStyle w:val="NormalWeb"/>
        <w:spacing w:before="0" w:beforeAutospacing="0" w:after="0" w:afterAutospacing="0" w:line="252" w:lineRule="auto"/>
        <w:jc w:val="both"/>
        <w:rPr>
          <w:rFonts w:asciiTheme="minorHAnsi" w:hAnsiTheme="minorHAnsi" w:cstheme="minorHAnsi"/>
        </w:rPr>
      </w:pPr>
      <w:r>
        <w:rPr>
          <w:rFonts w:asciiTheme="minorHAnsi" w:hAnsiTheme="minorHAnsi" w:cstheme="minorHAnsi"/>
        </w:rPr>
        <w:t>Lundi 29 août</w:t>
      </w:r>
      <w:r w:rsidR="00C12A42" w:rsidRPr="00C12A42">
        <w:rPr>
          <w:rFonts w:asciiTheme="minorHAnsi" w:hAnsiTheme="minorHAnsi" w:cstheme="minorHAnsi"/>
        </w:rPr>
        <w:t xml:space="preserve">, à </w:t>
      </w:r>
      <w:r>
        <w:rPr>
          <w:rFonts w:asciiTheme="minorHAnsi" w:hAnsiTheme="minorHAnsi" w:cstheme="minorHAnsi"/>
        </w:rPr>
        <w:t>11h</w:t>
      </w:r>
      <w:r w:rsidR="00C12A42" w:rsidRPr="00C12A42">
        <w:rPr>
          <w:rFonts w:asciiTheme="minorHAnsi" w:hAnsiTheme="minorHAnsi" w:cstheme="minorHAnsi"/>
        </w:rPr>
        <w:t xml:space="preserve"> </w:t>
      </w:r>
    </w:p>
    <w:p w14:paraId="3634FD8B" w14:textId="5AB5B943" w:rsidR="00C12A42" w:rsidRPr="00C12A42" w:rsidRDefault="00762245" w:rsidP="00C12A42">
      <w:pPr>
        <w:pStyle w:val="NormalWeb"/>
        <w:spacing w:before="0" w:beforeAutospacing="0" w:after="0" w:afterAutospacing="0" w:line="252" w:lineRule="auto"/>
        <w:jc w:val="both"/>
        <w:rPr>
          <w:rFonts w:asciiTheme="minorHAnsi" w:hAnsiTheme="minorHAnsi" w:cstheme="minorHAnsi"/>
        </w:rPr>
      </w:pPr>
      <w:r>
        <w:rPr>
          <w:rFonts w:asciiTheme="minorHAnsi" w:hAnsiTheme="minorHAnsi" w:cstheme="minorHAnsi"/>
        </w:rPr>
        <w:t>Scène de musiques actuelles (Smac) Paloma (Nouveau terminus extension T2)</w:t>
      </w:r>
      <w:r w:rsidR="005566D2">
        <w:rPr>
          <w:rFonts w:asciiTheme="minorHAnsi" w:hAnsiTheme="minorHAnsi" w:cstheme="minorHAnsi"/>
        </w:rPr>
        <w:t xml:space="preserve"> + Feuchères</w:t>
      </w:r>
    </w:p>
    <w:p w14:paraId="29866EC8" w14:textId="5B8DBF3C" w:rsidR="00762245" w:rsidRDefault="00762245" w:rsidP="00C12A42">
      <w:pPr>
        <w:pStyle w:val="NormalWeb"/>
        <w:spacing w:before="0" w:beforeAutospacing="0" w:after="0" w:afterAutospacing="0"/>
        <w:jc w:val="both"/>
        <w:rPr>
          <w:rFonts w:asciiTheme="minorHAnsi" w:hAnsiTheme="minorHAnsi" w:cstheme="minorHAnsi"/>
          <w:u w:val="single"/>
        </w:rPr>
      </w:pPr>
    </w:p>
    <w:p w14:paraId="67EE51A4" w14:textId="77777777" w:rsidR="00BA26B9" w:rsidRPr="00C12A42" w:rsidRDefault="00BA26B9" w:rsidP="00C12A42">
      <w:pPr>
        <w:pStyle w:val="NormalWeb"/>
        <w:spacing w:before="0" w:beforeAutospacing="0" w:after="0" w:afterAutospacing="0"/>
        <w:jc w:val="both"/>
        <w:rPr>
          <w:rFonts w:asciiTheme="minorHAnsi" w:hAnsiTheme="minorHAnsi" w:cstheme="minorHAnsi"/>
          <w:u w:val="single"/>
        </w:rPr>
      </w:pPr>
    </w:p>
    <w:p w14:paraId="67BB8DD8" w14:textId="60006BC7" w:rsidR="00C12A42" w:rsidRDefault="00762245" w:rsidP="00C12A42">
      <w:pPr>
        <w:pStyle w:val="NormalWeb"/>
        <w:spacing w:before="0" w:beforeAutospacing="0" w:after="0" w:afterAutospacing="0"/>
        <w:jc w:val="both"/>
        <w:rPr>
          <w:rFonts w:asciiTheme="minorHAnsi" w:hAnsiTheme="minorHAnsi" w:cstheme="minorHAnsi"/>
          <w:u w:val="single"/>
        </w:rPr>
      </w:pPr>
      <w:r>
        <w:rPr>
          <w:rFonts w:asciiTheme="minorHAnsi" w:hAnsiTheme="minorHAnsi" w:cstheme="minorHAnsi"/>
          <w:u w:val="single"/>
        </w:rPr>
        <w:t>Déroulé :</w:t>
      </w:r>
    </w:p>
    <w:p w14:paraId="0B338E22" w14:textId="2554B17F" w:rsidR="00762245" w:rsidRDefault="00762245" w:rsidP="00C12A42">
      <w:pPr>
        <w:pStyle w:val="NormalWeb"/>
        <w:spacing w:before="0" w:beforeAutospacing="0" w:after="0" w:afterAutospacing="0"/>
        <w:jc w:val="both"/>
        <w:rPr>
          <w:rFonts w:asciiTheme="minorHAnsi" w:hAnsiTheme="minorHAnsi" w:cstheme="minorHAnsi"/>
          <w:u w:val="single"/>
        </w:rPr>
      </w:pPr>
    </w:p>
    <w:p w14:paraId="1698A8C2" w14:textId="77777777" w:rsidR="005566D2" w:rsidRPr="005566D2" w:rsidRDefault="005566D2" w:rsidP="005566D2">
      <w:pPr>
        <w:pStyle w:val="NormalWeb"/>
        <w:spacing w:before="0" w:beforeAutospacing="0" w:after="0" w:afterAutospacing="0"/>
        <w:jc w:val="both"/>
        <w:rPr>
          <w:rFonts w:asciiTheme="minorHAnsi" w:hAnsiTheme="minorHAnsi" w:cstheme="minorHAnsi"/>
        </w:rPr>
      </w:pPr>
      <w:r w:rsidRPr="005566D2">
        <w:rPr>
          <w:rFonts w:asciiTheme="minorHAnsi" w:hAnsiTheme="minorHAnsi" w:cstheme="minorHAnsi"/>
        </w:rPr>
        <w:t xml:space="preserve">11h : Rdv à Paloma </w:t>
      </w:r>
    </w:p>
    <w:p w14:paraId="798EC748" w14:textId="77777777" w:rsidR="005566D2" w:rsidRPr="005566D2" w:rsidRDefault="005566D2" w:rsidP="005566D2">
      <w:pPr>
        <w:pStyle w:val="NormalWeb"/>
        <w:spacing w:before="0" w:beforeAutospacing="0" w:after="0" w:afterAutospacing="0"/>
        <w:jc w:val="both"/>
        <w:rPr>
          <w:rFonts w:asciiTheme="minorHAnsi" w:hAnsiTheme="minorHAnsi" w:cstheme="minorHAnsi"/>
        </w:rPr>
      </w:pPr>
      <w:r w:rsidRPr="005566D2">
        <w:rPr>
          <w:rFonts w:asciiTheme="minorHAnsi" w:hAnsiTheme="minorHAnsi" w:cstheme="minorHAnsi"/>
        </w:rPr>
        <w:t xml:space="preserve">11h15 : Découpe du ruban inaugural T2 </w:t>
      </w:r>
    </w:p>
    <w:p w14:paraId="758006D2" w14:textId="00DA6BE2" w:rsidR="005566D2" w:rsidRPr="005566D2" w:rsidRDefault="005566D2" w:rsidP="005566D2">
      <w:pPr>
        <w:pStyle w:val="NormalWeb"/>
        <w:spacing w:before="0" w:beforeAutospacing="0" w:after="0" w:afterAutospacing="0"/>
        <w:jc w:val="both"/>
        <w:rPr>
          <w:rFonts w:asciiTheme="minorHAnsi" w:hAnsiTheme="minorHAnsi" w:cstheme="minorHAnsi"/>
        </w:rPr>
      </w:pPr>
      <w:r w:rsidRPr="005566D2">
        <w:rPr>
          <w:rFonts w:asciiTheme="minorHAnsi" w:hAnsiTheme="minorHAnsi" w:cstheme="minorHAnsi"/>
        </w:rPr>
        <w:t xml:space="preserve">11h15 /11h30 : Embarquement T2 pour découvrir le trajet de la nouvelle extension jusqu’à Feuchères </w:t>
      </w:r>
      <w:r>
        <w:rPr>
          <w:rFonts w:asciiTheme="minorHAnsi" w:hAnsiTheme="minorHAnsi" w:cstheme="minorHAnsi"/>
        </w:rPr>
        <w:t>(commentaires techniques lors du trajet)</w:t>
      </w:r>
    </w:p>
    <w:p w14:paraId="4B929542" w14:textId="77777777" w:rsidR="005566D2" w:rsidRPr="005566D2" w:rsidRDefault="005566D2" w:rsidP="005566D2">
      <w:pPr>
        <w:pStyle w:val="NormalWeb"/>
        <w:spacing w:before="0" w:beforeAutospacing="0" w:after="0" w:afterAutospacing="0"/>
        <w:jc w:val="both"/>
        <w:rPr>
          <w:rFonts w:asciiTheme="minorHAnsi" w:hAnsiTheme="minorHAnsi" w:cstheme="minorHAnsi"/>
        </w:rPr>
      </w:pPr>
      <w:r w:rsidRPr="005566D2">
        <w:rPr>
          <w:rFonts w:asciiTheme="minorHAnsi" w:hAnsiTheme="minorHAnsi" w:cstheme="minorHAnsi"/>
        </w:rPr>
        <w:t>11h50 : Arrivée Feuchères</w:t>
      </w:r>
    </w:p>
    <w:p w14:paraId="5174DF44" w14:textId="77777777" w:rsidR="005566D2" w:rsidRPr="005566D2" w:rsidRDefault="005566D2" w:rsidP="005566D2">
      <w:pPr>
        <w:pStyle w:val="NormalWeb"/>
        <w:spacing w:before="0" w:beforeAutospacing="0" w:after="0" w:afterAutospacing="0"/>
        <w:jc w:val="both"/>
        <w:rPr>
          <w:rFonts w:asciiTheme="minorHAnsi" w:hAnsiTheme="minorHAnsi" w:cstheme="minorHAnsi"/>
        </w:rPr>
      </w:pPr>
      <w:r w:rsidRPr="005566D2">
        <w:rPr>
          <w:rFonts w:asciiTheme="minorHAnsi" w:hAnsiTheme="minorHAnsi" w:cstheme="minorHAnsi"/>
        </w:rPr>
        <w:t xml:space="preserve">11h55 : Découpe du ruban inaugural T3 et T4 </w:t>
      </w:r>
    </w:p>
    <w:p w14:paraId="0BA608D3" w14:textId="71A63FD2" w:rsidR="005566D2" w:rsidRPr="005566D2" w:rsidRDefault="005566D2" w:rsidP="005566D2">
      <w:pPr>
        <w:pStyle w:val="NormalWeb"/>
        <w:spacing w:before="0" w:beforeAutospacing="0" w:after="0" w:afterAutospacing="0"/>
        <w:jc w:val="both"/>
        <w:rPr>
          <w:rFonts w:asciiTheme="minorHAnsi" w:hAnsiTheme="minorHAnsi" w:cstheme="minorHAnsi"/>
        </w:rPr>
      </w:pPr>
      <w:r w:rsidRPr="005566D2">
        <w:rPr>
          <w:rFonts w:asciiTheme="minorHAnsi" w:hAnsiTheme="minorHAnsi" w:cstheme="minorHAnsi"/>
        </w:rPr>
        <w:t>12h : Prises de parole </w:t>
      </w:r>
      <w:r w:rsidR="00E647D3">
        <w:rPr>
          <w:rFonts w:asciiTheme="minorHAnsi" w:hAnsiTheme="minorHAnsi" w:cstheme="minorHAnsi"/>
        </w:rPr>
        <w:t>+ Remise du certificat HQE Infra par Certivea</w:t>
      </w:r>
    </w:p>
    <w:p w14:paraId="7BAD4750" w14:textId="77777777" w:rsidR="005566D2" w:rsidRPr="005566D2" w:rsidRDefault="005566D2" w:rsidP="005566D2">
      <w:pPr>
        <w:pStyle w:val="NormalWeb"/>
        <w:spacing w:before="0" w:beforeAutospacing="0" w:after="0" w:afterAutospacing="0"/>
        <w:jc w:val="both"/>
        <w:rPr>
          <w:rFonts w:asciiTheme="minorHAnsi" w:hAnsiTheme="minorHAnsi" w:cstheme="minorHAnsi"/>
        </w:rPr>
      </w:pPr>
      <w:r w:rsidRPr="005566D2">
        <w:rPr>
          <w:rFonts w:asciiTheme="minorHAnsi" w:hAnsiTheme="minorHAnsi" w:cstheme="minorHAnsi"/>
        </w:rPr>
        <w:t xml:space="preserve">12h30 : Moment de convivialité </w:t>
      </w:r>
    </w:p>
    <w:p w14:paraId="3D2A0983" w14:textId="2E6FFC7D" w:rsidR="00762245" w:rsidRPr="003F48C1" w:rsidRDefault="005566D2" w:rsidP="00C12A42">
      <w:pPr>
        <w:pStyle w:val="NormalWeb"/>
        <w:spacing w:before="0" w:beforeAutospacing="0" w:after="0" w:afterAutospacing="0"/>
        <w:jc w:val="both"/>
        <w:rPr>
          <w:rFonts w:asciiTheme="minorHAnsi" w:hAnsiTheme="minorHAnsi" w:cstheme="minorHAnsi"/>
        </w:rPr>
      </w:pPr>
      <w:r w:rsidRPr="005566D2">
        <w:rPr>
          <w:rFonts w:asciiTheme="minorHAnsi" w:hAnsiTheme="minorHAnsi" w:cstheme="minorHAnsi"/>
        </w:rPr>
        <w:t>13h : Retour à Paloma</w:t>
      </w:r>
    </w:p>
    <w:p w14:paraId="62637032" w14:textId="3CBEE030" w:rsidR="00762245" w:rsidRDefault="00762245" w:rsidP="00C12A42">
      <w:pPr>
        <w:pStyle w:val="NormalWeb"/>
        <w:spacing w:before="0" w:beforeAutospacing="0" w:after="0" w:afterAutospacing="0"/>
        <w:jc w:val="both"/>
        <w:rPr>
          <w:rFonts w:asciiTheme="minorHAnsi" w:hAnsiTheme="minorHAnsi" w:cstheme="minorHAnsi"/>
          <w:u w:val="single"/>
        </w:rPr>
      </w:pPr>
    </w:p>
    <w:p w14:paraId="01AB6297" w14:textId="77777777" w:rsidR="00BA26B9" w:rsidRPr="00C12A42" w:rsidRDefault="00BA26B9" w:rsidP="00C12A42">
      <w:pPr>
        <w:pStyle w:val="NormalWeb"/>
        <w:spacing w:before="0" w:beforeAutospacing="0" w:after="0" w:afterAutospacing="0"/>
        <w:jc w:val="both"/>
        <w:rPr>
          <w:rFonts w:asciiTheme="minorHAnsi" w:hAnsiTheme="minorHAnsi" w:cstheme="minorHAnsi"/>
          <w:u w:val="single"/>
        </w:rPr>
      </w:pPr>
    </w:p>
    <w:p w14:paraId="213D7BA6" w14:textId="77777777" w:rsidR="00C12A42" w:rsidRPr="00C12A42" w:rsidRDefault="00C12A42" w:rsidP="00C12A42">
      <w:pPr>
        <w:pStyle w:val="NormalWeb"/>
        <w:spacing w:before="0" w:beforeAutospacing="0" w:after="0" w:afterAutospacing="0"/>
        <w:jc w:val="both"/>
        <w:rPr>
          <w:rFonts w:asciiTheme="minorHAnsi" w:hAnsiTheme="minorHAnsi" w:cstheme="minorHAnsi"/>
          <w:u w:val="single"/>
        </w:rPr>
      </w:pPr>
      <w:r w:rsidRPr="00C12A42">
        <w:rPr>
          <w:rFonts w:asciiTheme="minorHAnsi" w:hAnsiTheme="minorHAnsi" w:cstheme="minorHAnsi"/>
          <w:u w:val="single"/>
        </w:rPr>
        <w:t>Présents :</w:t>
      </w:r>
    </w:p>
    <w:p w14:paraId="28B0374F" w14:textId="77777777" w:rsidR="00BA26B9" w:rsidRPr="00C12A42" w:rsidRDefault="00BA26B9" w:rsidP="00C12A42">
      <w:pPr>
        <w:pStyle w:val="NormalWeb"/>
        <w:spacing w:before="0" w:beforeAutospacing="0" w:after="0" w:afterAutospacing="0" w:line="252" w:lineRule="auto"/>
        <w:jc w:val="both"/>
        <w:rPr>
          <w:rFonts w:asciiTheme="minorHAnsi" w:hAnsiTheme="minorHAnsi" w:cstheme="minorHAnsi"/>
        </w:rPr>
      </w:pPr>
    </w:p>
    <w:p w14:paraId="529FEBD0" w14:textId="2D3B9C9F" w:rsidR="00C12A42" w:rsidRPr="00C12A42" w:rsidRDefault="00667B61" w:rsidP="00C12A42">
      <w:pPr>
        <w:pStyle w:val="NormalWeb"/>
        <w:spacing w:before="0" w:beforeAutospacing="0" w:after="0" w:afterAutospacing="0"/>
        <w:jc w:val="both"/>
        <w:rPr>
          <w:rFonts w:asciiTheme="minorHAnsi" w:hAnsiTheme="minorHAnsi" w:cstheme="minorHAnsi"/>
          <w:i/>
          <w:iCs/>
        </w:rPr>
      </w:pPr>
      <w:r>
        <w:rPr>
          <w:rFonts w:asciiTheme="minorHAnsi" w:hAnsiTheme="minorHAnsi" w:cstheme="minorHAnsi"/>
          <w:i/>
          <w:iCs/>
        </w:rPr>
        <w:t>Prises de parole :</w:t>
      </w:r>
    </w:p>
    <w:p w14:paraId="3DFFFE0A" w14:textId="193601C8" w:rsidR="006A7BB9" w:rsidRPr="00C12A42" w:rsidRDefault="006A7BB9" w:rsidP="006A7BB9">
      <w:pPr>
        <w:pStyle w:val="NormalWeb"/>
        <w:spacing w:before="0" w:beforeAutospacing="0" w:after="0" w:afterAutospacing="0"/>
        <w:jc w:val="both"/>
        <w:rPr>
          <w:rFonts w:asciiTheme="minorHAnsi" w:hAnsiTheme="minorHAnsi" w:cstheme="minorHAnsi"/>
        </w:rPr>
      </w:pPr>
      <w:r w:rsidRPr="00C12A42">
        <w:rPr>
          <w:rFonts w:asciiTheme="minorHAnsi" w:hAnsiTheme="minorHAnsi" w:cstheme="minorHAnsi"/>
        </w:rPr>
        <w:t>Franck Proust, président de Nîmes Métropole</w:t>
      </w:r>
    </w:p>
    <w:p w14:paraId="04CBFA20" w14:textId="77777777" w:rsidR="00667B61" w:rsidRDefault="00667B61" w:rsidP="00667B61">
      <w:pPr>
        <w:pStyle w:val="NormalWeb"/>
        <w:spacing w:before="0" w:beforeAutospacing="0" w:after="0" w:afterAutospacing="0"/>
        <w:jc w:val="both"/>
        <w:rPr>
          <w:rFonts w:asciiTheme="minorHAnsi" w:hAnsiTheme="minorHAnsi" w:cstheme="minorHAnsi"/>
        </w:rPr>
      </w:pPr>
      <w:r w:rsidRPr="00762245">
        <w:rPr>
          <w:rFonts w:asciiTheme="minorHAnsi" w:hAnsiTheme="minorHAnsi" w:cstheme="minorHAnsi"/>
        </w:rPr>
        <w:t xml:space="preserve">Thierry </w:t>
      </w:r>
      <w:r>
        <w:rPr>
          <w:rFonts w:asciiTheme="minorHAnsi" w:hAnsiTheme="minorHAnsi" w:cstheme="minorHAnsi"/>
        </w:rPr>
        <w:t>Mallet, président-directeur général du groupe Transdev</w:t>
      </w:r>
    </w:p>
    <w:p w14:paraId="696E1E9B" w14:textId="77777777" w:rsidR="00667B61" w:rsidRPr="00BC35A3" w:rsidRDefault="00667B61" w:rsidP="00667B61">
      <w:pPr>
        <w:pStyle w:val="NormalWeb"/>
        <w:spacing w:before="0" w:beforeAutospacing="0" w:after="0" w:afterAutospacing="0"/>
        <w:jc w:val="both"/>
        <w:rPr>
          <w:rFonts w:asciiTheme="minorHAnsi" w:hAnsiTheme="minorHAnsi" w:cstheme="minorHAnsi"/>
        </w:rPr>
      </w:pPr>
      <w:r w:rsidRPr="00BC35A3">
        <w:rPr>
          <w:rFonts w:asciiTheme="minorHAnsi" w:hAnsiTheme="minorHAnsi" w:cstheme="minorHAnsi"/>
        </w:rPr>
        <w:t>Claire Tikhonoff, directrice du développement et des opérations Certivéa</w:t>
      </w:r>
    </w:p>
    <w:p w14:paraId="0D508700" w14:textId="77777777" w:rsidR="006A7BB9" w:rsidRPr="006A7BB9" w:rsidRDefault="006A7BB9" w:rsidP="006A7BB9">
      <w:pPr>
        <w:pStyle w:val="NormalWeb"/>
        <w:spacing w:before="0" w:beforeAutospacing="0" w:after="0" w:afterAutospacing="0"/>
        <w:jc w:val="both"/>
        <w:rPr>
          <w:rFonts w:asciiTheme="minorHAnsi" w:hAnsiTheme="minorHAnsi" w:cstheme="minorHAnsi"/>
        </w:rPr>
      </w:pPr>
      <w:r w:rsidRPr="006A7BB9">
        <w:rPr>
          <w:rFonts w:asciiTheme="minorHAnsi" w:hAnsiTheme="minorHAnsi" w:cstheme="minorHAnsi"/>
        </w:rPr>
        <w:t>Jean-Paul Fournier, maire de Nîmes</w:t>
      </w:r>
    </w:p>
    <w:p w14:paraId="6557B495" w14:textId="77777777" w:rsidR="006A7BB9" w:rsidRPr="006A7BB9" w:rsidRDefault="006A7BB9" w:rsidP="006A7BB9">
      <w:pPr>
        <w:pStyle w:val="NormalWeb"/>
        <w:spacing w:before="0" w:beforeAutospacing="0" w:after="0" w:afterAutospacing="0"/>
        <w:jc w:val="both"/>
        <w:rPr>
          <w:rFonts w:asciiTheme="minorHAnsi" w:hAnsiTheme="minorHAnsi" w:cstheme="minorHAnsi"/>
        </w:rPr>
      </w:pPr>
      <w:r w:rsidRPr="006A7BB9">
        <w:rPr>
          <w:rFonts w:asciiTheme="minorHAnsi" w:hAnsiTheme="minorHAnsi" w:cstheme="minorHAnsi"/>
        </w:rPr>
        <w:t>Olivier Fabregoul, maire de Caissargues</w:t>
      </w:r>
    </w:p>
    <w:p w14:paraId="70B7B10F" w14:textId="77777777" w:rsidR="006A7BB9" w:rsidRPr="006A7BB9" w:rsidRDefault="006A7BB9" w:rsidP="006A7BB9">
      <w:pPr>
        <w:pStyle w:val="NormalWeb"/>
        <w:spacing w:before="0" w:beforeAutospacing="0" w:after="0" w:afterAutospacing="0"/>
        <w:jc w:val="both"/>
        <w:rPr>
          <w:rFonts w:asciiTheme="minorHAnsi" w:hAnsiTheme="minorHAnsi" w:cstheme="minorHAnsi"/>
        </w:rPr>
      </w:pPr>
      <w:r w:rsidRPr="006A7BB9">
        <w:rPr>
          <w:rFonts w:asciiTheme="minorHAnsi" w:hAnsiTheme="minorHAnsi" w:cstheme="minorHAnsi"/>
        </w:rPr>
        <w:t>Rémi Nicolas, maire de Marguerittes</w:t>
      </w:r>
    </w:p>
    <w:p w14:paraId="6E38F313" w14:textId="2B6249D9" w:rsidR="006A7BB9" w:rsidRPr="00667B61" w:rsidRDefault="001D0EEE" w:rsidP="00667B61">
      <w:pPr>
        <w:pStyle w:val="NormalWeb"/>
        <w:spacing w:before="0" w:beforeAutospacing="0" w:after="0" w:afterAutospacing="0"/>
        <w:jc w:val="both"/>
        <w:rPr>
          <w:rFonts w:asciiTheme="minorHAnsi" w:hAnsiTheme="minorHAnsi" w:cstheme="minorHAnsi"/>
        </w:rPr>
      </w:pPr>
      <w:r w:rsidRPr="00667B61">
        <w:rPr>
          <w:rFonts w:asciiTheme="minorHAnsi" w:hAnsiTheme="minorHAnsi" w:cstheme="minorHAnsi"/>
        </w:rPr>
        <w:t>Christian Bastid, vice-président</w:t>
      </w:r>
      <w:r w:rsidR="00667B61" w:rsidRPr="00667B61">
        <w:rPr>
          <w:rFonts w:asciiTheme="minorHAnsi" w:hAnsiTheme="minorHAnsi" w:cstheme="minorHAnsi"/>
        </w:rPr>
        <w:t xml:space="preserve"> Délégué à l'habitat, au logement et renouvellement urbain</w:t>
      </w:r>
      <w:r w:rsidRPr="00667B61">
        <w:rPr>
          <w:rFonts w:asciiTheme="minorHAnsi" w:hAnsiTheme="minorHAnsi" w:cstheme="minorHAnsi"/>
        </w:rPr>
        <w:t xml:space="preserve">, représentant </w:t>
      </w:r>
      <w:r w:rsidR="00B9672E" w:rsidRPr="00667B61">
        <w:rPr>
          <w:rFonts w:asciiTheme="minorHAnsi" w:hAnsiTheme="minorHAnsi" w:cstheme="minorHAnsi"/>
        </w:rPr>
        <w:t xml:space="preserve">Françoise </w:t>
      </w:r>
      <w:r w:rsidR="006A7BB9" w:rsidRPr="00667B61">
        <w:rPr>
          <w:rFonts w:asciiTheme="minorHAnsi" w:hAnsiTheme="minorHAnsi" w:cstheme="minorHAnsi"/>
        </w:rPr>
        <w:t>Laurent-Perrigot, présidente du Conseil départemental du Gard</w:t>
      </w:r>
      <w:r w:rsidR="003E107A" w:rsidRPr="00667B61">
        <w:rPr>
          <w:rFonts w:asciiTheme="minorHAnsi" w:hAnsiTheme="minorHAnsi" w:cstheme="minorHAnsi"/>
        </w:rPr>
        <w:t xml:space="preserve"> </w:t>
      </w:r>
    </w:p>
    <w:p w14:paraId="6CAC0283" w14:textId="1BE93166" w:rsidR="006A7BB9" w:rsidRPr="006A7BB9" w:rsidRDefault="003F48C1" w:rsidP="006A7BB9">
      <w:pPr>
        <w:pStyle w:val="NormalWeb"/>
        <w:spacing w:before="0" w:beforeAutospacing="0" w:after="0" w:afterAutospacing="0"/>
        <w:jc w:val="both"/>
        <w:rPr>
          <w:rFonts w:asciiTheme="minorHAnsi" w:hAnsiTheme="minorHAnsi" w:cstheme="minorHAnsi"/>
        </w:rPr>
      </w:pPr>
      <w:r>
        <w:rPr>
          <w:rFonts w:asciiTheme="minorHAnsi" w:hAnsiTheme="minorHAnsi" w:cstheme="minorHAnsi"/>
        </w:rPr>
        <w:t>Jean-Luc Gibelin, v</w:t>
      </w:r>
      <w:r w:rsidRPr="003F48C1">
        <w:rPr>
          <w:rFonts w:asciiTheme="minorHAnsi" w:hAnsiTheme="minorHAnsi" w:cstheme="minorHAnsi"/>
        </w:rPr>
        <w:t>ice-</w:t>
      </w:r>
      <w:r>
        <w:rPr>
          <w:rFonts w:asciiTheme="minorHAnsi" w:hAnsiTheme="minorHAnsi" w:cstheme="minorHAnsi"/>
        </w:rPr>
        <w:t>p</w:t>
      </w:r>
      <w:r w:rsidRPr="003F48C1">
        <w:rPr>
          <w:rFonts w:asciiTheme="minorHAnsi" w:hAnsiTheme="minorHAnsi" w:cstheme="minorHAnsi"/>
        </w:rPr>
        <w:t>résident</w:t>
      </w:r>
      <w:r>
        <w:rPr>
          <w:rFonts w:asciiTheme="minorHAnsi" w:hAnsiTheme="minorHAnsi" w:cstheme="minorHAnsi"/>
        </w:rPr>
        <w:t>,</w:t>
      </w:r>
      <w:r w:rsidRPr="003F48C1">
        <w:rPr>
          <w:rFonts w:asciiTheme="minorHAnsi" w:hAnsiTheme="minorHAnsi" w:cstheme="minorHAnsi"/>
        </w:rPr>
        <w:t xml:space="preserve"> Mobilités pour tous et infrastructures de transports</w:t>
      </w:r>
      <w:r w:rsidR="003E107A">
        <w:rPr>
          <w:rFonts w:asciiTheme="minorHAnsi" w:hAnsiTheme="minorHAnsi" w:cstheme="minorHAnsi"/>
        </w:rPr>
        <w:t>, représentant</w:t>
      </w:r>
      <w:r w:rsidR="003E107A" w:rsidRPr="003E107A">
        <w:rPr>
          <w:rFonts w:asciiTheme="minorHAnsi" w:hAnsiTheme="minorHAnsi" w:cstheme="minorHAnsi"/>
        </w:rPr>
        <w:t xml:space="preserve"> </w:t>
      </w:r>
      <w:r w:rsidR="003E107A" w:rsidRPr="006A7BB9">
        <w:rPr>
          <w:rFonts w:asciiTheme="minorHAnsi" w:hAnsiTheme="minorHAnsi" w:cstheme="minorHAnsi"/>
        </w:rPr>
        <w:t>Carole Delga, présidente de la Région Occitanie</w:t>
      </w:r>
    </w:p>
    <w:p w14:paraId="3B479AA6" w14:textId="4B4F158C" w:rsidR="006A7BB9" w:rsidRPr="00725594" w:rsidRDefault="003E107A" w:rsidP="003E107A">
      <w:pPr>
        <w:pStyle w:val="NormalWeb"/>
        <w:spacing w:before="0" w:beforeAutospacing="0" w:after="0" w:afterAutospacing="0"/>
        <w:jc w:val="both"/>
        <w:rPr>
          <w:rFonts w:asciiTheme="minorHAnsi" w:hAnsiTheme="minorHAnsi" w:cstheme="minorHAnsi"/>
        </w:rPr>
      </w:pPr>
      <w:r w:rsidRPr="00BC35A3">
        <w:rPr>
          <w:rFonts w:asciiTheme="minorHAnsi" w:hAnsiTheme="minorHAnsi" w:cstheme="minorHAnsi"/>
        </w:rPr>
        <w:t>Chloé D</w:t>
      </w:r>
      <w:r w:rsidR="00725594" w:rsidRPr="00BC35A3">
        <w:rPr>
          <w:rFonts w:asciiTheme="minorHAnsi" w:hAnsiTheme="minorHAnsi" w:cstheme="minorHAnsi"/>
        </w:rPr>
        <w:t>emeulenaere</w:t>
      </w:r>
      <w:r w:rsidRPr="00427F3F">
        <w:rPr>
          <w:rFonts w:asciiTheme="minorHAnsi" w:hAnsiTheme="minorHAnsi" w:cstheme="minorHAnsi"/>
        </w:rPr>
        <w:t xml:space="preserve">, </w:t>
      </w:r>
      <w:r w:rsidR="00725594" w:rsidRPr="00427F3F">
        <w:rPr>
          <w:rFonts w:asciiTheme="minorHAnsi" w:hAnsiTheme="minorHAnsi" w:cstheme="minorHAnsi"/>
        </w:rPr>
        <w:t>s</w:t>
      </w:r>
      <w:r w:rsidRPr="00427F3F">
        <w:rPr>
          <w:rFonts w:asciiTheme="minorHAnsi" w:hAnsiTheme="minorHAnsi" w:cstheme="minorHAnsi"/>
        </w:rPr>
        <w:t>ous</w:t>
      </w:r>
      <w:r w:rsidR="00725594" w:rsidRPr="00427F3F">
        <w:rPr>
          <w:rFonts w:asciiTheme="minorHAnsi" w:hAnsiTheme="minorHAnsi" w:cstheme="minorHAnsi"/>
        </w:rPr>
        <w:t>-p</w:t>
      </w:r>
      <w:r w:rsidRPr="00427F3F">
        <w:rPr>
          <w:rFonts w:asciiTheme="minorHAnsi" w:hAnsiTheme="minorHAnsi" w:cstheme="minorHAnsi"/>
        </w:rPr>
        <w:t>réfète</w:t>
      </w:r>
      <w:r w:rsidR="00A9574B" w:rsidRPr="00427F3F">
        <w:rPr>
          <w:rFonts w:asciiTheme="minorHAnsi" w:hAnsiTheme="minorHAnsi" w:cstheme="minorHAnsi"/>
        </w:rPr>
        <w:t xml:space="preserve">, </w:t>
      </w:r>
      <w:r w:rsidR="00725594" w:rsidRPr="00427F3F">
        <w:rPr>
          <w:rFonts w:asciiTheme="minorHAnsi" w:hAnsiTheme="minorHAnsi" w:cstheme="minorHAnsi"/>
        </w:rPr>
        <w:t>s</w:t>
      </w:r>
      <w:r w:rsidR="00A9574B" w:rsidRPr="00427F3F">
        <w:rPr>
          <w:rFonts w:asciiTheme="minorHAnsi" w:hAnsiTheme="minorHAnsi" w:cstheme="minorHAnsi"/>
        </w:rPr>
        <w:t>ecrétaire</w:t>
      </w:r>
      <w:r w:rsidRPr="00427F3F">
        <w:rPr>
          <w:rFonts w:asciiTheme="minorHAnsi" w:hAnsiTheme="minorHAnsi" w:cstheme="minorHAnsi"/>
        </w:rPr>
        <w:t xml:space="preserve"> générale adjointe</w:t>
      </w:r>
      <w:r w:rsidR="00A9574B" w:rsidRPr="00427F3F">
        <w:rPr>
          <w:rFonts w:asciiTheme="minorHAnsi" w:hAnsiTheme="minorHAnsi" w:cstheme="minorHAnsi"/>
        </w:rPr>
        <w:t xml:space="preserve"> de la Préfecture du Gard</w:t>
      </w:r>
    </w:p>
    <w:p w14:paraId="09227090" w14:textId="77777777" w:rsidR="00E647D3" w:rsidRDefault="00E647D3" w:rsidP="003E107A">
      <w:pPr>
        <w:pStyle w:val="NormalWeb"/>
        <w:spacing w:before="0" w:beforeAutospacing="0" w:after="0" w:afterAutospacing="0"/>
        <w:jc w:val="both"/>
        <w:rPr>
          <w:rFonts w:asciiTheme="minorHAnsi" w:hAnsiTheme="minorHAnsi" w:cstheme="minorHAnsi"/>
        </w:rPr>
      </w:pPr>
    </w:p>
    <w:p w14:paraId="07E8E3E4" w14:textId="11EB40D2" w:rsidR="003E107A" w:rsidRPr="00BC35A3" w:rsidRDefault="003E107A" w:rsidP="003E107A">
      <w:pPr>
        <w:pStyle w:val="NormalWeb"/>
        <w:spacing w:before="0" w:beforeAutospacing="0" w:after="0" w:afterAutospacing="0"/>
        <w:jc w:val="both"/>
        <w:rPr>
          <w:rFonts w:asciiTheme="minorHAnsi" w:hAnsiTheme="minorHAnsi" w:cstheme="minorHAnsi"/>
        </w:rPr>
      </w:pPr>
      <w:r w:rsidRPr="00BC35A3">
        <w:rPr>
          <w:rFonts w:asciiTheme="minorHAnsi" w:hAnsiTheme="minorHAnsi" w:cstheme="minorHAnsi"/>
        </w:rPr>
        <w:t>(</w:t>
      </w:r>
      <w:r w:rsidR="00427F3F" w:rsidRPr="00BC35A3">
        <w:rPr>
          <w:rFonts w:asciiTheme="minorHAnsi" w:hAnsiTheme="minorHAnsi" w:cstheme="minorHAnsi"/>
        </w:rPr>
        <w:t>Excusé</w:t>
      </w:r>
      <w:r w:rsidRPr="00BC35A3">
        <w:rPr>
          <w:rFonts w:asciiTheme="minorHAnsi" w:hAnsiTheme="minorHAnsi" w:cstheme="minorHAnsi"/>
        </w:rPr>
        <w:t>)</w:t>
      </w:r>
      <w:r w:rsidR="00427F3F" w:rsidRPr="00BC35A3">
        <w:rPr>
          <w:rFonts w:asciiTheme="minorHAnsi" w:hAnsiTheme="minorHAnsi" w:cstheme="minorHAnsi"/>
        </w:rPr>
        <w:t xml:space="preserve"> </w:t>
      </w:r>
      <w:r w:rsidRPr="00BC35A3">
        <w:rPr>
          <w:rFonts w:asciiTheme="minorHAnsi" w:hAnsiTheme="minorHAnsi" w:cstheme="minorHAnsi"/>
        </w:rPr>
        <w:t>Représentant de l’Agence de financement des infrastructures de transport de France (AFIT France)</w:t>
      </w:r>
    </w:p>
    <w:p w14:paraId="49043A57" w14:textId="0B468B79" w:rsidR="006A7BB9" w:rsidRDefault="006A7BB9" w:rsidP="00C12A42">
      <w:pPr>
        <w:pStyle w:val="NormalWeb"/>
        <w:spacing w:before="0" w:beforeAutospacing="0" w:after="0" w:afterAutospacing="0"/>
        <w:jc w:val="both"/>
        <w:rPr>
          <w:rFonts w:asciiTheme="minorHAnsi" w:hAnsiTheme="minorHAnsi" w:cstheme="minorHAnsi"/>
        </w:rPr>
      </w:pPr>
    </w:p>
    <w:p w14:paraId="18D1A520" w14:textId="75579573" w:rsidR="00762245" w:rsidRPr="00762245" w:rsidRDefault="005566D2" w:rsidP="00C12A42">
      <w:pPr>
        <w:pStyle w:val="NormalWeb"/>
        <w:spacing w:before="0" w:beforeAutospacing="0" w:after="0" w:afterAutospacing="0"/>
        <w:jc w:val="both"/>
        <w:rPr>
          <w:rFonts w:asciiTheme="minorHAnsi" w:hAnsiTheme="minorHAnsi" w:cstheme="minorHAnsi"/>
          <w:i/>
          <w:iCs/>
        </w:rPr>
      </w:pPr>
      <w:r>
        <w:rPr>
          <w:rFonts w:asciiTheme="minorHAnsi" w:hAnsiTheme="minorHAnsi" w:cstheme="minorHAnsi"/>
          <w:i/>
          <w:iCs/>
        </w:rPr>
        <w:t>En présence de</w:t>
      </w:r>
      <w:r w:rsidR="00762245" w:rsidRPr="00762245">
        <w:rPr>
          <w:rFonts w:asciiTheme="minorHAnsi" w:hAnsiTheme="minorHAnsi" w:cstheme="minorHAnsi"/>
          <w:i/>
          <w:iCs/>
        </w:rPr>
        <w:t> :</w:t>
      </w:r>
    </w:p>
    <w:p w14:paraId="56CC4E01" w14:textId="77777777" w:rsidR="006A7BB9" w:rsidRDefault="006A7BB9" w:rsidP="006A7BB9">
      <w:pPr>
        <w:pStyle w:val="NormalWeb"/>
        <w:spacing w:before="0" w:beforeAutospacing="0" w:after="0" w:afterAutospacing="0"/>
        <w:jc w:val="both"/>
        <w:rPr>
          <w:rFonts w:asciiTheme="minorHAnsi" w:hAnsiTheme="minorHAnsi" w:cstheme="minorHAnsi"/>
        </w:rPr>
      </w:pPr>
    </w:p>
    <w:p w14:paraId="70D686FD" w14:textId="77777777" w:rsidR="00BE0E93" w:rsidRPr="006A4EB0" w:rsidRDefault="00BE0E93" w:rsidP="00BE0E93">
      <w:pPr>
        <w:pStyle w:val="NormalWeb"/>
        <w:spacing w:before="0" w:beforeAutospacing="0" w:after="0" w:afterAutospacing="0"/>
        <w:jc w:val="both"/>
        <w:rPr>
          <w:rFonts w:asciiTheme="minorHAnsi" w:hAnsiTheme="minorHAnsi" w:cstheme="minorHAnsi"/>
        </w:rPr>
      </w:pPr>
      <w:r w:rsidRPr="006A4EB0">
        <w:rPr>
          <w:rFonts w:asciiTheme="minorHAnsi" w:hAnsiTheme="minorHAnsi" w:cstheme="minorHAnsi"/>
        </w:rPr>
        <w:t>Jean-Marc Campello, vice-président, délégué aux mobilités et infrastructures de transports, conseiller</w:t>
      </w:r>
      <w:r>
        <w:rPr>
          <w:rFonts w:asciiTheme="minorHAnsi" w:hAnsiTheme="minorHAnsi" w:cstheme="minorHAnsi"/>
        </w:rPr>
        <w:t xml:space="preserve"> municipal de la Ville de Nîmes</w:t>
      </w:r>
    </w:p>
    <w:p w14:paraId="1DDD76D4" w14:textId="3CEF564A" w:rsidR="00762245" w:rsidRDefault="006A7BB9" w:rsidP="00C12A42">
      <w:pPr>
        <w:pStyle w:val="NormalWeb"/>
        <w:spacing w:before="0" w:beforeAutospacing="0" w:after="0" w:afterAutospacing="0"/>
        <w:jc w:val="both"/>
        <w:rPr>
          <w:rFonts w:asciiTheme="minorHAnsi" w:hAnsiTheme="minorHAnsi" w:cstheme="minorHAnsi"/>
        </w:rPr>
      </w:pPr>
      <w:r w:rsidRPr="006A4EB0">
        <w:rPr>
          <w:rFonts w:asciiTheme="minorHAnsi" w:hAnsiTheme="minorHAnsi" w:cstheme="minorHAnsi"/>
        </w:rPr>
        <w:t xml:space="preserve">Claude de Girardi, membre du bureau communautaire, déléguée au Transport routier de voyageurs urbains et péri-urbains, adjointe </w:t>
      </w:r>
      <w:r w:rsidR="003A26E7">
        <w:rPr>
          <w:rFonts w:asciiTheme="minorHAnsi" w:hAnsiTheme="minorHAnsi" w:cstheme="minorHAnsi"/>
        </w:rPr>
        <w:t>de quartier à la Ville de Nîmes</w:t>
      </w:r>
    </w:p>
    <w:p w14:paraId="538E943C" w14:textId="126D62D9" w:rsidR="00762245" w:rsidRDefault="00762245" w:rsidP="00C12A42">
      <w:pPr>
        <w:pStyle w:val="NormalWeb"/>
        <w:spacing w:before="0" w:beforeAutospacing="0" w:after="0" w:afterAutospacing="0"/>
        <w:jc w:val="both"/>
        <w:rPr>
          <w:rFonts w:asciiTheme="minorHAnsi" w:hAnsiTheme="minorHAnsi" w:cstheme="minorHAnsi"/>
        </w:rPr>
      </w:pPr>
      <w:r>
        <w:rPr>
          <w:rFonts w:asciiTheme="minorHAnsi" w:hAnsiTheme="minorHAnsi" w:cstheme="minorHAnsi"/>
        </w:rPr>
        <w:t>Edouard Hénaut</w:t>
      </w:r>
      <w:r w:rsidR="00EA7D7F">
        <w:rPr>
          <w:rFonts w:asciiTheme="minorHAnsi" w:hAnsiTheme="minorHAnsi" w:cstheme="minorHAnsi"/>
        </w:rPr>
        <w:t>, directeur général Transdev</w:t>
      </w:r>
      <w:r w:rsidR="00EA7D7F" w:rsidRPr="00EA7D7F">
        <w:rPr>
          <w:rFonts w:asciiTheme="minorHAnsi" w:hAnsiTheme="minorHAnsi" w:cstheme="minorHAnsi"/>
        </w:rPr>
        <w:t xml:space="preserve"> </w:t>
      </w:r>
      <w:r w:rsidR="00AA40AC">
        <w:rPr>
          <w:rFonts w:asciiTheme="minorHAnsi" w:hAnsiTheme="minorHAnsi" w:cstheme="minorHAnsi"/>
        </w:rPr>
        <w:t>France</w:t>
      </w:r>
    </w:p>
    <w:p w14:paraId="5A05C6A9" w14:textId="77777777" w:rsidR="005566D2" w:rsidRPr="006A4EB0" w:rsidRDefault="005566D2" w:rsidP="005566D2">
      <w:pPr>
        <w:pStyle w:val="NormalWeb"/>
        <w:spacing w:before="0" w:beforeAutospacing="0" w:after="0" w:afterAutospacing="0"/>
        <w:jc w:val="both"/>
        <w:rPr>
          <w:rFonts w:asciiTheme="minorHAnsi" w:hAnsiTheme="minorHAnsi" w:cstheme="minorHAnsi"/>
        </w:rPr>
      </w:pPr>
      <w:r w:rsidRPr="006A4EB0">
        <w:rPr>
          <w:rFonts w:asciiTheme="minorHAnsi" w:hAnsiTheme="minorHAnsi" w:cstheme="minorHAnsi"/>
        </w:rPr>
        <w:t>Ludovic Martin, directeur du réseau Tango (délégataire Transdev)</w:t>
      </w:r>
    </w:p>
    <w:p w14:paraId="0A48D0E9" w14:textId="77777777" w:rsidR="00AA40AC" w:rsidRDefault="00AA40AC" w:rsidP="00C12A42">
      <w:pPr>
        <w:pStyle w:val="NormalWeb"/>
        <w:spacing w:before="0" w:beforeAutospacing="0" w:after="0" w:afterAutospacing="0"/>
        <w:jc w:val="both"/>
        <w:rPr>
          <w:rFonts w:asciiTheme="minorHAnsi" w:hAnsiTheme="minorHAnsi" w:cstheme="minorHAnsi"/>
        </w:rPr>
      </w:pPr>
    </w:p>
    <w:p w14:paraId="7F7881C4" w14:textId="26C5394B" w:rsidR="00AA40AC" w:rsidRPr="005566D2" w:rsidRDefault="00AA40AC" w:rsidP="00AA40AC">
      <w:pPr>
        <w:pStyle w:val="NormalWeb"/>
        <w:spacing w:before="0" w:beforeAutospacing="0" w:after="0" w:afterAutospacing="0"/>
        <w:jc w:val="both"/>
        <w:rPr>
          <w:rFonts w:asciiTheme="minorHAnsi" w:hAnsiTheme="minorHAnsi" w:cstheme="minorHAnsi"/>
        </w:rPr>
      </w:pPr>
      <w:r w:rsidRPr="005566D2">
        <w:rPr>
          <w:rFonts w:asciiTheme="minorHAnsi" w:hAnsiTheme="minorHAnsi" w:cstheme="minorHAnsi"/>
        </w:rPr>
        <w:t xml:space="preserve">+ </w:t>
      </w:r>
      <w:r w:rsidR="00994639">
        <w:rPr>
          <w:rFonts w:asciiTheme="minorHAnsi" w:hAnsiTheme="minorHAnsi" w:cstheme="minorHAnsi"/>
        </w:rPr>
        <w:t>Equipe technique</w:t>
      </w:r>
      <w:r w:rsidRPr="005566D2">
        <w:rPr>
          <w:rFonts w:asciiTheme="minorHAnsi" w:hAnsiTheme="minorHAnsi" w:cstheme="minorHAnsi"/>
        </w:rPr>
        <w:t xml:space="preserve"> : </w:t>
      </w:r>
    </w:p>
    <w:p w14:paraId="4D174865" w14:textId="77777777" w:rsidR="00AA40AC" w:rsidRPr="00C12A42" w:rsidRDefault="00AA40AC" w:rsidP="00AA40AC">
      <w:pPr>
        <w:pStyle w:val="NormalWeb"/>
        <w:spacing w:before="0" w:beforeAutospacing="0" w:after="0" w:afterAutospacing="0"/>
        <w:jc w:val="both"/>
        <w:rPr>
          <w:rFonts w:asciiTheme="minorHAnsi" w:hAnsiTheme="minorHAnsi" w:cstheme="minorHAnsi"/>
        </w:rPr>
      </w:pPr>
      <w:r w:rsidRPr="00C12A42">
        <w:rPr>
          <w:rFonts w:asciiTheme="minorHAnsi" w:hAnsiTheme="minorHAnsi" w:cstheme="minorHAnsi"/>
        </w:rPr>
        <w:t> </w:t>
      </w:r>
    </w:p>
    <w:p w14:paraId="279FD033" w14:textId="34666116" w:rsidR="00AA40AC" w:rsidRPr="00C12A42" w:rsidRDefault="00AA40AC" w:rsidP="00AA40AC">
      <w:pPr>
        <w:pStyle w:val="NormalWeb"/>
        <w:spacing w:before="0" w:beforeAutospacing="0" w:after="0" w:afterAutospacing="0"/>
        <w:jc w:val="both"/>
        <w:rPr>
          <w:rFonts w:asciiTheme="minorHAnsi" w:hAnsiTheme="minorHAnsi" w:cstheme="minorHAnsi"/>
        </w:rPr>
      </w:pPr>
      <w:r>
        <w:rPr>
          <w:rFonts w:asciiTheme="minorHAnsi" w:hAnsiTheme="minorHAnsi" w:cstheme="minorHAnsi"/>
        </w:rPr>
        <w:t>Marc Duchenne, directeur général adjoint Environnement &amp; Mobilités de Nîmes Métropole</w:t>
      </w:r>
    </w:p>
    <w:p w14:paraId="44F65B52" w14:textId="44315A6A" w:rsidR="00B43F51" w:rsidRPr="00C12A42" w:rsidRDefault="00B43F51" w:rsidP="00C12A42">
      <w:pPr>
        <w:pStyle w:val="NormalWeb"/>
        <w:spacing w:before="0" w:beforeAutospacing="0" w:after="0" w:afterAutospacing="0"/>
        <w:jc w:val="both"/>
        <w:rPr>
          <w:rFonts w:asciiTheme="minorHAnsi" w:hAnsiTheme="minorHAnsi" w:cstheme="minorHAnsi"/>
        </w:rPr>
      </w:pPr>
      <w:r w:rsidRPr="005566D2">
        <w:rPr>
          <w:rFonts w:asciiTheme="minorHAnsi" w:hAnsiTheme="minorHAnsi" w:cstheme="minorHAnsi"/>
        </w:rPr>
        <w:t xml:space="preserve">Françoise Tesse, directrice grandes infrastructures </w:t>
      </w:r>
      <w:r w:rsidR="00A366A4" w:rsidRPr="005566D2">
        <w:rPr>
          <w:rFonts w:asciiTheme="minorHAnsi" w:hAnsiTheme="minorHAnsi" w:cstheme="minorHAnsi"/>
        </w:rPr>
        <w:t>de Nîmes Métropole</w:t>
      </w:r>
    </w:p>
    <w:p w14:paraId="31D8D525" w14:textId="56A754E5" w:rsidR="0096131E" w:rsidRDefault="0096131E" w:rsidP="002C5847">
      <w:pPr>
        <w:pStyle w:val="NormalWeb"/>
        <w:spacing w:before="0" w:beforeAutospacing="0" w:after="0" w:afterAutospacing="0"/>
        <w:jc w:val="both"/>
        <w:rPr>
          <w:rFonts w:asciiTheme="minorHAnsi" w:hAnsiTheme="minorHAnsi" w:cstheme="minorHAnsi"/>
        </w:rPr>
      </w:pPr>
      <w:r w:rsidRPr="002C5847">
        <w:rPr>
          <w:rFonts w:asciiTheme="minorHAnsi" w:hAnsiTheme="minorHAnsi" w:cstheme="minorHAnsi"/>
        </w:rPr>
        <w:t xml:space="preserve">Olivier </w:t>
      </w:r>
      <w:r w:rsidR="002C5847">
        <w:rPr>
          <w:rFonts w:asciiTheme="minorHAnsi" w:hAnsiTheme="minorHAnsi" w:cstheme="minorHAnsi"/>
        </w:rPr>
        <w:t xml:space="preserve">Arnaud, </w:t>
      </w:r>
      <w:r w:rsidR="003A26E7">
        <w:rPr>
          <w:rFonts w:asciiTheme="minorHAnsi" w:hAnsiTheme="minorHAnsi" w:cstheme="minorHAnsi"/>
        </w:rPr>
        <w:t>c</w:t>
      </w:r>
      <w:r w:rsidR="002C5847" w:rsidRPr="005566D2">
        <w:rPr>
          <w:rFonts w:asciiTheme="minorHAnsi" w:hAnsiTheme="minorHAnsi" w:cstheme="minorHAnsi"/>
        </w:rPr>
        <w:t>hef de projet T2</w:t>
      </w:r>
      <w:r w:rsidR="00853292" w:rsidRPr="005566D2">
        <w:rPr>
          <w:rFonts w:asciiTheme="minorHAnsi" w:hAnsiTheme="minorHAnsi" w:cstheme="minorHAnsi"/>
        </w:rPr>
        <w:t xml:space="preserve"> Pôle Mobilités</w:t>
      </w:r>
      <w:r w:rsidR="002C5847" w:rsidRPr="005566D2">
        <w:rPr>
          <w:rFonts w:asciiTheme="minorHAnsi" w:hAnsiTheme="minorHAnsi" w:cstheme="minorHAnsi"/>
        </w:rPr>
        <w:t>,</w:t>
      </w:r>
      <w:r w:rsidR="002C5847">
        <w:rPr>
          <w:rFonts w:asciiTheme="minorHAnsi" w:hAnsiTheme="minorHAnsi" w:cstheme="minorHAnsi"/>
        </w:rPr>
        <w:t xml:space="preserve"> </w:t>
      </w:r>
      <w:r w:rsidR="00892253" w:rsidRPr="005566D2">
        <w:rPr>
          <w:rFonts w:asciiTheme="minorHAnsi" w:hAnsiTheme="minorHAnsi" w:cstheme="minorHAnsi"/>
        </w:rPr>
        <w:t xml:space="preserve">Directeur Aménagement et Construction de la </w:t>
      </w:r>
      <w:r w:rsidR="002C5847" w:rsidRPr="005566D2">
        <w:rPr>
          <w:rFonts w:asciiTheme="minorHAnsi" w:hAnsiTheme="minorHAnsi" w:cstheme="minorHAnsi"/>
        </w:rPr>
        <w:t>S</w:t>
      </w:r>
      <w:r w:rsidR="00853292" w:rsidRPr="005566D2">
        <w:rPr>
          <w:rFonts w:asciiTheme="minorHAnsi" w:hAnsiTheme="minorHAnsi" w:cstheme="minorHAnsi"/>
        </w:rPr>
        <w:t>PL AGATE</w:t>
      </w:r>
    </w:p>
    <w:p w14:paraId="13EFBCCE" w14:textId="06D7FAA0" w:rsidR="00994639" w:rsidRPr="005566D2" w:rsidRDefault="00994639" w:rsidP="002C5847">
      <w:pPr>
        <w:pStyle w:val="NormalWeb"/>
        <w:spacing w:before="0" w:beforeAutospacing="0" w:after="0" w:afterAutospacing="0"/>
        <w:jc w:val="both"/>
        <w:rPr>
          <w:rFonts w:asciiTheme="minorHAnsi" w:hAnsiTheme="minorHAnsi" w:cstheme="minorHAnsi"/>
        </w:rPr>
      </w:pPr>
      <w:r>
        <w:rPr>
          <w:rFonts w:asciiTheme="minorHAnsi" w:hAnsiTheme="minorHAnsi" w:cstheme="minorHAnsi"/>
        </w:rPr>
        <w:t>Jean Audibert, directeur Rénovation urbaine et Politique de la Ville de Nîmes Métropole</w:t>
      </w:r>
    </w:p>
    <w:p w14:paraId="49056567" w14:textId="77777777" w:rsidR="002C5847" w:rsidRPr="00853292" w:rsidRDefault="002C5847" w:rsidP="006A4EB0">
      <w:pPr>
        <w:pStyle w:val="NormalWeb"/>
        <w:spacing w:before="0" w:beforeAutospacing="0" w:after="0" w:afterAutospacing="0"/>
        <w:jc w:val="both"/>
        <w:rPr>
          <w:sz w:val="20"/>
          <w:szCs w:val="20"/>
          <w:highlight w:val="yellow"/>
        </w:rPr>
      </w:pPr>
    </w:p>
    <w:p w14:paraId="471099B2" w14:textId="77777777" w:rsidR="00C12A42" w:rsidRPr="00C12A42" w:rsidRDefault="00C12A42" w:rsidP="00C12A42">
      <w:pPr>
        <w:pStyle w:val="NormalWeb"/>
        <w:spacing w:before="0" w:beforeAutospacing="0" w:after="0" w:afterAutospacing="0"/>
        <w:jc w:val="both"/>
        <w:rPr>
          <w:rFonts w:asciiTheme="minorHAnsi" w:hAnsiTheme="minorHAnsi" w:cstheme="minorHAnsi"/>
        </w:rPr>
      </w:pPr>
    </w:p>
    <w:p w14:paraId="77ED9729" w14:textId="77777777" w:rsidR="00BA26B9" w:rsidRDefault="00BA26B9">
      <w:pPr>
        <w:rPr>
          <w:rFonts w:eastAsia="Times New Roman" w:cstheme="minorHAnsi"/>
          <w:b/>
          <w:bCs/>
          <w:sz w:val="24"/>
          <w:szCs w:val="24"/>
          <w:lang w:eastAsia="fr-FR"/>
        </w:rPr>
      </w:pPr>
      <w:r>
        <w:rPr>
          <w:rFonts w:cstheme="minorHAnsi"/>
          <w:b/>
          <w:bCs/>
        </w:rPr>
        <w:br w:type="page"/>
      </w:r>
    </w:p>
    <w:p w14:paraId="62E513B5" w14:textId="3578D76F" w:rsidR="00C12A42" w:rsidRPr="0034229E" w:rsidRDefault="00A90E0C" w:rsidP="00C12A42">
      <w:pPr>
        <w:pStyle w:val="NormalWeb"/>
        <w:spacing w:before="0" w:beforeAutospacing="0" w:after="0" w:afterAutospacing="0"/>
        <w:jc w:val="both"/>
        <w:rPr>
          <w:rFonts w:asciiTheme="minorHAnsi" w:hAnsiTheme="minorHAnsi" w:cstheme="minorHAnsi"/>
          <w:b/>
          <w:bCs/>
        </w:rPr>
      </w:pPr>
      <w:r w:rsidRPr="0034229E">
        <w:rPr>
          <w:rFonts w:asciiTheme="minorHAnsi" w:hAnsiTheme="minorHAnsi" w:cstheme="minorHAnsi"/>
          <w:b/>
          <w:bCs/>
        </w:rPr>
        <w:lastRenderedPageBreak/>
        <w:t>En bref</w:t>
      </w:r>
      <w:r w:rsidR="00C12A42" w:rsidRPr="0034229E">
        <w:rPr>
          <w:rFonts w:asciiTheme="minorHAnsi" w:hAnsiTheme="minorHAnsi" w:cstheme="minorHAnsi"/>
          <w:b/>
          <w:bCs/>
        </w:rPr>
        <w:t> :</w:t>
      </w:r>
    </w:p>
    <w:p w14:paraId="10953B1E" w14:textId="77777777" w:rsidR="006A4EB0" w:rsidRDefault="006A4EB0" w:rsidP="006A4EB0">
      <w:pPr>
        <w:pStyle w:val="NormalWeb"/>
        <w:spacing w:before="0" w:beforeAutospacing="0" w:after="0" w:afterAutospacing="0"/>
        <w:jc w:val="both"/>
        <w:rPr>
          <w:rFonts w:asciiTheme="minorHAnsi" w:hAnsiTheme="minorHAnsi" w:cstheme="minorHAnsi"/>
        </w:rPr>
      </w:pPr>
    </w:p>
    <w:p w14:paraId="17F41C90" w14:textId="64CEA60B" w:rsidR="00DB572C" w:rsidRDefault="00731F25" w:rsidP="00E03A27">
      <w:pPr>
        <w:pStyle w:val="NormalWeb"/>
        <w:shd w:val="clear" w:color="auto" w:fill="FFFFFF"/>
        <w:spacing w:before="0" w:beforeAutospacing="0" w:after="0" w:afterAutospacing="0"/>
        <w:rPr>
          <w:rFonts w:asciiTheme="minorHAnsi" w:eastAsiaTheme="minorHAnsi" w:hAnsiTheme="minorHAnsi" w:cstheme="minorBidi"/>
          <w:color w:val="3B3838" w:themeColor="background2" w:themeShade="40"/>
          <w:lang w:eastAsia="en-US"/>
        </w:rPr>
      </w:pPr>
      <w:r>
        <w:rPr>
          <w:rFonts w:asciiTheme="minorHAnsi" w:eastAsiaTheme="minorHAnsi" w:hAnsiTheme="minorHAnsi" w:cstheme="minorBidi"/>
          <w:color w:val="3B3838" w:themeColor="background2" w:themeShade="40"/>
          <w:lang w:eastAsia="en-US"/>
        </w:rPr>
        <w:t xml:space="preserve">Inauguration de l’extension T2 </w:t>
      </w:r>
      <w:r w:rsidR="003F48C1">
        <w:rPr>
          <w:rFonts w:asciiTheme="minorHAnsi" w:eastAsiaTheme="minorHAnsi" w:hAnsiTheme="minorHAnsi" w:cstheme="minorBidi"/>
          <w:color w:val="3B3838" w:themeColor="background2" w:themeShade="40"/>
          <w:lang w:eastAsia="en-US"/>
        </w:rPr>
        <w:t xml:space="preserve">(Tronçon Gare Nîmes centre &lt;&gt; Paloma) </w:t>
      </w:r>
      <w:r>
        <w:rPr>
          <w:rFonts w:asciiTheme="minorHAnsi" w:eastAsiaTheme="minorHAnsi" w:hAnsiTheme="minorHAnsi" w:cstheme="minorBidi"/>
          <w:color w:val="3B3838" w:themeColor="background2" w:themeShade="40"/>
          <w:lang w:eastAsia="en-US"/>
        </w:rPr>
        <w:t xml:space="preserve">+ du nouveau réseau Tango </w:t>
      </w:r>
      <w:r w:rsidR="00E03A27" w:rsidRPr="00E03A27">
        <w:rPr>
          <w:rFonts w:asciiTheme="minorHAnsi" w:eastAsiaTheme="minorHAnsi" w:hAnsiTheme="minorHAnsi" w:cstheme="minorBidi"/>
          <w:color w:val="3B3838" w:themeColor="background2" w:themeShade="40"/>
          <w:lang w:eastAsia="en-US"/>
        </w:rPr>
        <w:t>de</w:t>
      </w:r>
      <w:r>
        <w:rPr>
          <w:rFonts w:asciiTheme="minorHAnsi" w:eastAsiaTheme="minorHAnsi" w:hAnsiTheme="minorHAnsi" w:cstheme="minorBidi"/>
          <w:color w:val="3B3838" w:themeColor="background2" w:themeShade="40"/>
          <w:lang w:eastAsia="en-US"/>
        </w:rPr>
        <w:t xml:space="preserve">s </w:t>
      </w:r>
      <w:r w:rsidR="00E03A27">
        <w:rPr>
          <w:rFonts w:asciiTheme="minorHAnsi" w:eastAsiaTheme="minorHAnsi" w:hAnsiTheme="minorHAnsi" w:cstheme="minorBidi"/>
          <w:bCs/>
          <w:color w:val="3B3838" w:themeColor="background2" w:themeShade="40"/>
          <w:lang w:eastAsia="en-US"/>
        </w:rPr>
        <w:t>t</w:t>
      </w:r>
      <w:r w:rsidR="00E03A27" w:rsidRPr="00E03A27">
        <w:rPr>
          <w:rFonts w:asciiTheme="minorHAnsi" w:eastAsiaTheme="minorHAnsi" w:hAnsiTheme="minorHAnsi" w:cstheme="minorBidi"/>
          <w:bCs/>
          <w:color w:val="3B3838" w:themeColor="background2" w:themeShade="40"/>
          <w:lang w:eastAsia="en-US"/>
        </w:rPr>
        <w:t xml:space="preserve">ransports en commun de l’Agglo qui </w:t>
      </w:r>
      <w:r>
        <w:rPr>
          <w:rFonts w:asciiTheme="minorHAnsi" w:eastAsiaTheme="minorHAnsi" w:hAnsiTheme="minorHAnsi" w:cstheme="minorBidi"/>
          <w:bCs/>
          <w:color w:val="3B3838" w:themeColor="background2" w:themeShade="40"/>
          <w:lang w:eastAsia="en-US"/>
        </w:rPr>
        <w:t>prennent</w:t>
      </w:r>
      <w:r w:rsidR="00E03A27" w:rsidRPr="00E03A27">
        <w:rPr>
          <w:rFonts w:asciiTheme="minorHAnsi" w:eastAsiaTheme="minorHAnsi" w:hAnsiTheme="minorHAnsi" w:cstheme="minorBidi"/>
          <w:bCs/>
          <w:color w:val="3B3838" w:themeColor="background2" w:themeShade="40"/>
          <w:lang w:eastAsia="en-US"/>
        </w:rPr>
        <w:t xml:space="preserve"> effet </w:t>
      </w:r>
      <w:r>
        <w:rPr>
          <w:rFonts w:asciiTheme="minorHAnsi" w:eastAsiaTheme="minorHAnsi" w:hAnsiTheme="minorHAnsi" w:cstheme="minorBidi"/>
          <w:color w:val="3B3838" w:themeColor="background2" w:themeShade="40"/>
          <w:lang w:eastAsia="en-US"/>
        </w:rPr>
        <w:t>le jour-même, le lundi 29 août 2022</w:t>
      </w:r>
      <w:r w:rsidR="00DB572C" w:rsidRPr="00E03A27">
        <w:rPr>
          <w:rFonts w:asciiTheme="minorHAnsi" w:eastAsiaTheme="minorHAnsi" w:hAnsiTheme="minorHAnsi" w:cstheme="minorBidi"/>
          <w:color w:val="3B3838" w:themeColor="background2" w:themeShade="40"/>
          <w:lang w:eastAsia="en-US"/>
        </w:rPr>
        <w:t xml:space="preserve">. </w:t>
      </w:r>
    </w:p>
    <w:p w14:paraId="3B7E3A9A" w14:textId="749AED59" w:rsidR="0034229E" w:rsidRDefault="0034229E" w:rsidP="00E03A27">
      <w:pPr>
        <w:pStyle w:val="NormalWeb"/>
        <w:shd w:val="clear" w:color="auto" w:fill="FFFFFF"/>
        <w:spacing w:before="0" w:beforeAutospacing="0" w:after="0" w:afterAutospacing="0"/>
        <w:rPr>
          <w:rFonts w:asciiTheme="minorHAnsi" w:eastAsiaTheme="minorHAnsi" w:hAnsiTheme="minorHAnsi" w:cstheme="minorBidi"/>
          <w:color w:val="3B3838" w:themeColor="background2" w:themeShade="40"/>
          <w:lang w:eastAsia="en-US"/>
        </w:rPr>
      </w:pPr>
    </w:p>
    <w:p w14:paraId="6122EA7B" w14:textId="77777777" w:rsidR="0034229E" w:rsidRDefault="0034229E" w:rsidP="00E03A27">
      <w:pPr>
        <w:pStyle w:val="NormalWeb"/>
        <w:shd w:val="clear" w:color="auto" w:fill="FFFFFF"/>
        <w:spacing w:before="0" w:beforeAutospacing="0" w:after="0" w:afterAutospacing="0"/>
        <w:rPr>
          <w:rFonts w:asciiTheme="minorHAnsi" w:eastAsiaTheme="minorHAnsi" w:hAnsiTheme="minorHAnsi" w:cstheme="minorBidi"/>
          <w:color w:val="3B3838" w:themeColor="background2" w:themeShade="40"/>
          <w:lang w:eastAsia="en-US"/>
        </w:rPr>
      </w:pPr>
      <w:r>
        <w:rPr>
          <w:rFonts w:asciiTheme="minorHAnsi" w:eastAsiaTheme="minorHAnsi" w:hAnsiTheme="minorHAnsi" w:cstheme="minorBidi"/>
          <w:color w:val="3B3838" w:themeColor="background2" w:themeShade="40"/>
          <w:lang w:eastAsia="en-US"/>
        </w:rPr>
        <w:t>Rappel : « Bâtir un réseau de transport cohérent » = un des trois piliers du mandat (avec Développement économique et Protection des biens &amp; des personnes).</w:t>
      </w:r>
    </w:p>
    <w:p w14:paraId="40111209" w14:textId="77777777" w:rsidR="0034229E" w:rsidRDefault="0034229E" w:rsidP="00E03A27">
      <w:pPr>
        <w:pStyle w:val="NormalWeb"/>
        <w:shd w:val="clear" w:color="auto" w:fill="FFFFFF"/>
        <w:spacing w:before="0" w:beforeAutospacing="0" w:after="0" w:afterAutospacing="0"/>
        <w:rPr>
          <w:rFonts w:asciiTheme="minorHAnsi" w:eastAsiaTheme="minorHAnsi" w:hAnsiTheme="minorHAnsi" w:cstheme="minorBidi"/>
          <w:color w:val="3B3838" w:themeColor="background2" w:themeShade="40"/>
          <w:lang w:eastAsia="en-US"/>
        </w:rPr>
      </w:pPr>
    </w:p>
    <w:p w14:paraId="76907381" w14:textId="524E9830" w:rsidR="0034229E" w:rsidRDefault="0034229E" w:rsidP="00E03A27">
      <w:pPr>
        <w:pStyle w:val="NormalWeb"/>
        <w:shd w:val="clear" w:color="auto" w:fill="FFFFFF"/>
        <w:spacing w:before="0" w:beforeAutospacing="0" w:after="0" w:afterAutospacing="0"/>
        <w:rPr>
          <w:rFonts w:asciiTheme="minorHAnsi" w:eastAsiaTheme="minorHAnsi" w:hAnsiTheme="minorHAnsi" w:cstheme="minorBidi"/>
          <w:color w:val="3B3838" w:themeColor="background2" w:themeShade="40"/>
          <w:lang w:eastAsia="en-US"/>
        </w:rPr>
      </w:pPr>
      <w:r>
        <w:rPr>
          <w:rFonts w:asciiTheme="minorHAnsi" w:eastAsiaTheme="minorHAnsi" w:hAnsiTheme="minorHAnsi" w:cstheme="minorBidi"/>
          <w:color w:val="3B3838" w:themeColor="background2" w:themeShade="40"/>
          <w:lang w:eastAsia="en-US"/>
        </w:rPr>
        <w:t xml:space="preserve">Engagement du président Franck Proust tenu. </w:t>
      </w:r>
    </w:p>
    <w:p w14:paraId="4BD7961C" w14:textId="28A69E8B" w:rsidR="004C06DE" w:rsidRDefault="004C06DE" w:rsidP="00E03A27">
      <w:pPr>
        <w:pStyle w:val="NormalWeb"/>
        <w:shd w:val="clear" w:color="auto" w:fill="FFFFFF"/>
        <w:spacing w:before="0" w:beforeAutospacing="0" w:after="0" w:afterAutospacing="0"/>
        <w:rPr>
          <w:rFonts w:asciiTheme="minorHAnsi" w:eastAsiaTheme="minorHAnsi" w:hAnsiTheme="minorHAnsi" w:cstheme="minorBidi"/>
          <w:color w:val="3B3838" w:themeColor="background2" w:themeShade="40"/>
          <w:lang w:eastAsia="en-US"/>
        </w:rPr>
      </w:pPr>
    </w:p>
    <w:p w14:paraId="2BDBB7AB" w14:textId="08DB4BE3" w:rsidR="0034229E" w:rsidRPr="0034229E" w:rsidRDefault="00A90E0C" w:rsidP="004C06DE">
      <w:pPr>
        <w:pStyle w:val="NormalWeb"/>
        <w:numPr>
          <w:ilvl w:val="0"/>
          <w:numId w:val="33"/>
        </w:numPr>
        <w:shd w:val="clear" w:color="auto" w:fill="FFFFFF"/>
        <w:spacing w:before="0" w:beforeAutospacing="0" w:after="0" w:afterAutospacing="0"/>
        <w:rPr>
          <w:rFonts w:asciiTheme="minorHAnsi" w:eastAsiaTheme="minorHAnsi" w:hAnsiTheme="minorHAnsi" w:cstheme="minorBidi"/>
          <w:color w:val="3B3838" w:themeColor="background2" w:themeShade="40"/>
          <w:u w:val="single"/>
          <w:lang w:eastAsia="en-US"/>
        </w:rPr>
      </w:pPr>
      <w:r w:rsidRPr="0034229E">
        <w:rPr>
          <w:rFonts w:asciiTheme="minorHAnsi" w:eastAsiaTheme="minorHAnsi" w:hAnsiTheme="minorHAnsi" w:cstheme="minorBidi"/>
          <w:color w:val="3B3838" w:themeColor="background2" w:themeShade="40"/>
          <w:u w:val="single"/>
          <w:lang w:eastAsia="en-US"/>
        </w:rPr>
        <w:t xml:space="preserve">T2 = </w:t>
      </w:r>
      <w:r w:rsidR="004C06DE" w:rsidRPr="0034229E">
        <w:rPr>
          <w:rFonts w:asciiTheme="minorHAnsi" w:eastAsiaTheme="minorHAnsi" w:hAnsiTheme="minorHAnsi" w:cstheme="minorBidi"/>
          <w:color w:val="3B3838" w:themeColor="background2" w:themeShade="40"/>
          <w:u w:val="single"/>
          <w:lang w:eastAsia="en-US"/>
        </w:rPr>
        <w:t xml:space="preserve">Un des </w:t>
      </w:r>
      <w:r w:rsidR="0034229E">
        <w:rPr>
          <w:rFonts w:asciiTheme="minorHAnsi" w:eastAsiaTheme="minorHAnsi" w:hAnsiTheme="minorHAnsi" w:cstheme="minorBidi"/>
          <w:color w:val="3B3838" w:themeColor="background2" w:themeShade="40"/>
          <w:u w:val="single"/>
          <w:lang w:eastAsia="en-US"/>
        </w:rPr>
        <w:t>chantiers les plus structurants</w:t>
      </w:r>
      <w:r w:rsidR="004C06DE" w:rsidRPr="0034229E">
        <w:rPr>
          <w:rFonts w:asciiTheme="minorHAnsi" w:eastAsiaTheme="minorHAnsi" w:hAnsiTheme="minorHAnsi" w:cstheme="minorBidi"/>
          <w:color w:val="3B3838" w:themeColor="background2" w:themeShade="40"/>
          <w:u w:val="single"/>
          <w:lang w:eastAsia="en-US"/>
        </w:rPr>
        <w:t xml:space="preserve"> de l’Agglo</w:t>
      </w:r>
      <w:r w:rsidR="00044E1C" w:rsidRPr="0034229E">
        <w:rPr>
          <w:rFonts w:asciiTheme="minorHAnsi" w:eastAsiaTheme="minorHAnsi" w:hAnsiTheme="minorHAnsi" w:cstheme="minorBidi"/>
          <w:color w:val="3B3838" w:themeColor="background2" w:themeShade="40"/>
          <w:u w:val="single"/>
          <w:lang w:eastAsia="en-US"/>
        </w:rPr>
        <w:t xml:space="preserve"> </w:t>
      </w:r>
    </w:p>
    <w:p w14:paraId="1B1D0354" w14:textId="4A963FCE" w:rsidR="004C06DE" w:rsidRPr="00E03A27" w:rsidRDefault="00044E1C" w:rsidP="0034229E">
      <w:pPr>
        <w:pStyle w:val="NormalWeb"/>
        <w:shd w:val="clear" w:color="auto" w:fill="FFFFFF"/>
        <w:spacing w:before="0" w:beforeAutospacing="0" w:after="0" w:afterAutospacing="0"/>
        <w:ind w:left="720"/>
        <w:rPr>
          <w:rFonts w:asciiTheme="minorHAnsi" w:eastAsiaTheme="minorHAnsi" w:hAnsiTheme="minorHAnsi" w:cstheme="minorBidi"/>
          <w:color w:val="3B3838" w:themeColor="background2" w:themeShade="40"/>
          <w:lang w:eastAsia="en-US"/>
        </w:rPr>
      </w:pPr>
      <w:r w:rsidRPr="00044E1C">
        <w:rPr>
          <w:rFonts w:asciiTheme="minorHAnsi" w:eastAsiaTheme="minorHAnsi" w:hAnsiTheme="minorHAnsi" w:cstheme="minorBidi"/>
          <w:i/>
          <w:iCs/>
          <w:color w:val="3B3838" w:themeColor="background2" w:themeShade="40"/>
          <w:lang w:eastAsia="en-US"/>
        </w:rPr>
        <w:t xml:space="preserve">(Cf. Détail page </w:t>
      </w:r>
      <w:r w:rsidR="00BA26B9">
        <w:rPr>
          <w:rFonts w:asciiTheme="minorHAnsi" w:eastAsiaTheme="minorHAnsi" w:hAnsiTheme="minorHAnsi" w:cstheme="minorBidi"/>
          <w:i/>
          <w:iCs/>
          <w:color w:val="3B3838" w:themeColor="background2" w:themeShade="40"/>
          <w:lang w:eastAsia="en-US"/>
        </w:rPr>
        <w:t>4</w:t>
      </w:r>
      <w:r w:rsidRPr="00044E1C">
        <w:rPr>
          <w:rFonts w:asciiTheme="minorHAnsi" w:eastAsiaTheme="minorHAnsi" w:hAnsiTheme="minorHAnsi" w:cstheme="minorBidi"/>
          <w:i/>
          <w:iCs/>
          <w:color w:val="3B3838" w:themeColor="background2" w:themeShade="40"/>
          <w:lang w:eastAsia="en-US"/>
        </w:rPr>
        <w:t>)</w:t>
      </w:r>
    </w:p>
    <w:p w14:paraId="1A1A9199" w14:textId="715F2589" w:rsidR="00D96AAC" w:rsidRDefault="00D96AAC" w:rsidP="003C4930">
      <w:pPr>
        <w:tabs>
          <w:tab w:val="left" w:pos="5723"/>
        </w:tabs>
        <w:spacing w:after="0"/>
        <w:rPr>
          <w:b/>
          <w:sz w:val="24"/>
          <w:szCs w:val="24"/>
        </w:rPr>
      </w:pPr>
    </w:p>
    <w:p w14:paraId="75A86C57" w14:textId="6C70AF1A" w:rsidR="00A90E0C" w:rsidRPr="00A90E0C" w:rsidRDefault="00A90E0C" w:rsidP="00A90E0C">
      <w:pPr>
        <w:pStyle w:val="NormalWeb"/>
        <w:shd w:val="clear" w:color="auto" w:fill="FFFFFF"/>
        <w:spacing w:before="0" w:beforeAutospacing="0" w:after="0" w:afterAutospacing="0"/>
        <w:rPr>
          <w:rFonts w:asciiTheme="minorHAnsi" w:eastAsiaTheme="minorHAnsi" w:hAnsiTheme="minorHAnsi" w:cstheme="minorBidi"/>
          <w:color w:val="3B3838" w:themeColor="background2" w:themeShade="40"/>
          <w:lang w:eastAsia="en-US"/>
        </w:rPr>
      </w:pPr>
      <w:r w:rsidRPr="00A90E0C">
        <w:rPr>
          <w:rFonts w:asciiTheme="minorHAnsi" w:eastAsiaTheme="minorHAnsi" w:hAnsiTheme="minorHAnsi" w:cstheme="minorBidi"/>
          <w:color w:val="3B3838" w:themeColor="background2" w:themeShade="40"/>
          <w:lang w:eastAsia="en-US"/>
        </w:rPr>
        <w:t xml:space="preserve">La finalisation dans les temps de ce chantier T2 </w:t>
      </w:r>
      <w:r>
        <w:rPr>
          <w:rFonts w:asciiTheme="minorHAnsi" w:eastAsiaTheme="minorHAnsi" w:hAnsiTheme="minorHAnsi" w:cstheme="minorBidi"/>
          <w:color w:val="3B3838" w:themeColor="background2" w:themeShade="40"/>
          <w:lang w:eastAsia="en-US"/>
        </w:rPr>
        <w:t>=</w:t>
      </w:r>
      <w:r w:rsidRPr="00A90E0C">
        <w:rPr>
          <w:rFonts w:asciiTheme="minorHAnsi" w:eastAsiaTheme="minorHAnsi" w:hAnsiTheme="minorHAnsi" w:cstheme="minorBidi"/>
          <w:color w:val="3B3838" w:themeColor="background2" w:themeShade="40"/>
          <w:lang w:eastAsia="en-US"/>
        </w:rPr>
        <w:t xml:space="preserve"> une des actions les plus important</w:t>
      </w:r>
      <w:r w:rsidR="003A26E7">
        <w:rPr>
          <w:rFonts w:asciiTheme="minorHAnsi" w:eastAsiaTheme="minorHAnsi" w:hAnsiTheme="minorHAnsi" w:cstheme="minorBidi"/>
          <w:color w:val="3B3838" w:themeColor="background2" w:themeShade="40"/>
          <w:lang w:eastAsia="en-US"/>
        </w:rPr>
        <w:t>e</w:t>
      </w:r>
      <w:r w:rsidRPr="00A90E0C">
        <w:rPr>
          <w:rFonts w:asciiTheme="minorHAnsi" w:eastAsiaTheme="minorHAnsi" w:hAnsiTheme="minorHAnsi" w:cstheme="minorBidi"/>
          <w:color w:val="3B3838" w:themeColor="background2" w:themeShade="40"/>
          <w:lang w:eastAsia="en-US"/>
        </w:rPr>
        <w:t>s de ce mandat</w:t>
      </w:r>
      <w:r>
        <w:rPr>
          <w:rFonts w:asciiTheme="minorHAnsi" w:eastAsiaTheme="minorHAnsi" w:hAnsiTheme="minorHAnsi" w:cstheme="minorBidi"/>
          <w:color w:val="3B3838" w:themeColor="background2" w:themeShade="40"/>
          <w:lang w:eastAsia="en-US"/>
        </w:rPr>
        <w:t>.</w:t>
      </w:r>
      <w:r w:rsidR="0034229E">
        <w:rPr>
          <w:rFonts w:asciiTheme="minorHAnsi" w:eastAsiaTheme="minorHAnsi" w:hAnsiTheme="minorHAnsi" w:cstheme="minorBidi"/>
          <w:color w:val="3B3838" w:themeColor="background2" w:themeShade="40"/>
          <w:lang w:eastAsia="en-US"/>
        </w:rPr>
        <w:t xml:space="preserve"> </w:t>
      </w:r>
      <w:r w:rsidRPr="00A90E0C">
        <w:rPr>
          <w:rFonts w:asciiTheme="minorHAnsi" w:eastAsiaTheme="minorHAnsi" w:hAnsiTheme="minorHAnsi" w:cstheme="minorBidi"/>
          <w:color w:val="3B3838" w:themeColor="background2" w:themeShade="40"/>
          <w:lang w:eastAsia="en-US"/>
        </w:rPr>
        <w:t>En effet, la ligne T2 a pour mission d’être un véritable moteur de la requalification urbaine et d’ouvrir le cœur de l’Agglomération aux communes situées à sa périphérie.</w:t>
      </w:r>
    </w:p>
    <w:p w14:paraId="59512E5B" w14:textId="77777777" w:rsidR="00A90E0C" w:rsidRPr="00A90E0C" w:rsidRDefault="00A90E0C" w:rsidP="00A90E0C">
      <w:pPr>
        <w:pStyle w:val="NormalWeb"/>
        <w:shd w:val="clear" w:color="auto" w:fill="FFFFFF"/>
        <w:spacing w:before="0" w:beforeAutospacing="0" w:after="0" w:afterAutospacing="0"/>
        <w:rPr>
          <w:rFonts w:asciiTheme="minorHAnsi" w:eastAsiaTheme="minorHAnsi" w:hAnsiTheme="minorHAnsi" w:cstheme="minorBidi"/>
          <w:color w:val="3B3838" w:themeColor="background2" w:themeShade="40"/>
          <w:lang w:eastAsia="en-US"/>
        </w:rPr>
      </w:pPr>
    </w:p>
    <w:p w14:paraId="1A6C3081" w14:textId="4BA0F6DB" w:rsidR="00A90E0C" w:rsidRPr="00A90E0C" w:rsidRDefault="00A90E0C" w:rsidP="00A90E0C">
      <w:pPr>
        <w:pStyle w:val="NormalWeb"/>
        <w:shd w:val="clear" w:color="auto" w:fill="FFFFFF"/>
        <w:spacing w:before="0" w:beforeAutospacing="0" w:after="0" w:afterAutospacing="0"/>
        <w:rPr>
          <w:rFonts w:asciiTheme="minorHAnsi" w:eastAsiaTheme="minorHAnsi" w:hAnsiTheme="minorHAnsi" w:cstheme="minorBidi"/>
          <w:color w:val="3B3838" w:themeColor="background2" w:themeShade="40"/>
          <w:lang w:eastAsia="en-US"/>
        </w:rPr>
      </w:pPr>
      <w:r>
        <w:rPr>
          <w:rFonts w:asciiTheme="minorHAnsi" w:eastAsiaTheme="minorHAnsi" w:hAnsiTheme="minorHAnsi" w:cstheme="minorBidi"/>
          <w:color w:val="3B3838" w:themeColor="background2" w:themeShade="40"/>
          <w:lang w:eastAsia="en-US"/>
        </w:rPr>
        <w:t>Dès le 29 août</w:t>
      </w:r>
      <w:r w:rsidRPr="00A90E0C">
        <w:rPr>
          <w:rFonts w:asciiTheme="minorHAnsi" w:eastAsiaTheme="minorHAnsi" w:hAnsiTheme="minorHAnsi" w:cstheme="minorBidi"/>
          <w:color w:val="3B3838" w:themeColor="background2" w:themeShade="40"/>
          <w:lang w:eastAsia="en-US"/>
        </w:rPr>
        <w:t>, la ligne T2 permettra de desservir les zones les plus denses de l’Agglo et facilitera l’accès de tous aux pôles d’emplois et aux principaux équipements publics. </w:t>
      </w:r>
    </w:p>
    <w:p w14:paraId="3415E39B" w14:textId="77777777" w:rsidR="00A90E0C" w:rsidRPr="00A90E0C" w:rsidRDefault="00A90E0C" w:rsidP="00A90E0C">
      <w:pPr>
        <w:pStyle w:val="NormalWeb"/>
        <w:shd w:val="clear" w:color="auto" w:fill="FFFFFF"/>
        <w:spacing w:before="0" w:beforeAutospacing="0" w:after="0" w:afterAutospacing="0"/>
        <w:rPr>
          <w:rFonts w:asciiTheme="minorHAnsi" w:eastAsiaTheme="minorHAnsi" w:hAnsiTheme="minorHAnsi" w:cstheme="minorBidi"/>
          <w:color w:val="3B3838" w:themeColor="background2" w:themeShade="40"/>
          <w:lang w:eastAsia="en-US"/>
        </w:rPr>
      </w:pPr>
    </w:p>
    <w:p w14:paraId="3A739EEE" w14:textId="35F17BB5" w:rsidR="00A90E0C" w:rsidRPr="00A90E0C" w:rsidRDefault="00A90E0C" w:rsidP="00A90E0C">
      <w:pPr>
        <w:pStyle w:val="NormalWeb"/>
        <w:shd w:val="clear" w:color="auto" w:fill="FFFFFF"/>
        <w:spacing w:before="0" w:beforeAutospacing="0" w:after="0" w:afterAutospacing="0"/>
        <w:rPr>
          <w:rFonts w:asciiTheme="minorHAnsi" w:eastAsiaTheme="minorHAnsi" w:hAnsiTheme="minorHAnsi" w:cstheme="minorBidi"/>
          <w:color w:val="3B3838" w:themeColor="background2" w:themeShade="40"/>
          <w:lang w:eastAsia="en-US"/>
        </w:rPr>
      </w:pPr>
      <w:r w:rsidRPr="00A90E0C">
        <w:rPr>
          <w:rFonts w:asciiTheme="minorHAnsi" w:eastAsiaTheme="minorHAnsi" w:hAnsiTheme="minorHAnsi" w:cstheme="minorBidi"/>
          <w:color w:val="3B3838" w:themeColor="background2" w:themeShade="40"/>
          <w:lang w:eastAsia="en-US"/>
        </w:rPr>
        <w:t>Timing respecté, circulation contenue, préservation des arbres, gestion durable du chantier et respect des chantiers d’insertion : tous les signaux sont au vert pour cette seconde phase de travaux</w:t>
      </w:r>
      <w:r>
        <w:rPr>
          <w:rFonts w:asciiTheme="minorHAnsi" w:eastAsiaTheme="minorHAnsi" w:hAnsiTheme="minorHAnsi" w:cstheme="minorBidi"/>
          <w:color w:val="3B3838" w:themeColor="background2" w:themeShade="40"/>
          <w:lang w:eastAsia="en-US"/>
        </w:rPr>
        <w:t xml:space="preserve"> qui s’est achevée durant l’été 2022.</w:t>
      </w:r>
    </w:p>
    <w:p w14:paraId="6A2FDB73" w14:textId="4902AD28" w:rsidR="00A90E0C" w:rsidRDefault="00A90E0C" w:rsidP="003C4930">
      <w:pPr>
        <w:tabs>
          <w:tab w:val="left" w:pos="5723"/>
        </w:tabs>
        <w:spacing w:after="0"/>
        <w:rPr>
          <w:b/>
          <w:sz w:val="24"/>
          <w:szCs w:val="24"/>
        </w:rPr>
      </w:pPr>
    </w:p>
    <w:p w14:paraId="06B9C455" w14:textId="77777777" w:rsidR="00A90E0C" w:rsidRDefault="00A90E0C" w:rsidP="003C4930">
      <w:pPr>
        <w:tabs>
          <w:tab w:val="left" w:pos="5723"/>
        </w:tabs>
        <w:spacing w:after="0"/>
        <w:rPr>
          <w:b/>
          <w:sz w:val="24"/>
          <w:szCs w:val="24"/>
        </w:rPr>
      </w:pPr>
    </w:p>
    <w:p w14:paraId="30F4566F" w14:textId="77777777" w:rsidR="0034229E" w:rsidRPr="0034229E" w:rsidRDefault="00A90E0C" w:rsidP="005D0DF3">
      <w:pPr>
        <w:pStyle w:val="NormalWeb"/>
        <w:numPr>
          <w:ilvl w:val="0"/>
          <w:numId w:val="33"/>
        </w:numPr>
        <w:shd w:val="clear" w:color="auto" w:fill="FFFFFF"/>
        <w:spacing w:before="0" w:beforeAutospacing="0" w:after="0" w:afterAutospacing="0"/>
        <w:jc w:val="both"/>
        <w:rPr>
          <w:rFonts w:asciiTheme="minorHAnsi" w:eastAsiaTheme="minorHAnsi" w:hAnsiTheme="minorHAnsi" w:cstheme="minorBidi"/>
          <w:color w:val="3B3838" w:themeColor="background2" w:themeShade="40"/>
          <w:u w:val="single"/>
          <w:lang w:eastAsia="en-US"/>
        </w:rPr>
      </w:pPr>
      <w:r w:rsidRPr="0034229E">
        <w:rPr>
          <w:rFonts w:asciiTheme="minorHAnsi" w:eastAsiaTheme="minorHAnsi" w:hAnsiTheme="minorHAnsi" w:cstheme="minorBidi"/>
          <w:color w:val="3B3838" w:themeColor="background2" w:themeShade="40"/>
          <w:u w:val="single"/>
          <w:lang w:eastAsia="en-US"/>
        </w:rPr>
        <w:t>Nouveau réseau Tango = l</w:t>
      </w:r>
      <w:r w:rsidR="004C06DE" w:rsidRPr="0034229E">
        <w:rPr>
          <w:rFonts w:asciiTheme="minorHAnsi" w:eastAsiaTheme="minorHAnsi" w:hAnsiTheme="minorHAnsi" w:cstheme="minorBidi"/>
          <w:color w:val="3B3838" w:themeColor="background2" w:themeShade="40"/>
          <w:u w:val="single"/>
          <w:lang w:eastAsia="en-US"/>
        </w:rPr>
        <w:t>a</w:t>
      </w:r>
      <w:r w:rsidR="005D0DF3" w:rsidRPr="0034229E">
        <w:rPr>
          <w:rFonts w:asciiTheme="minorHAnsi" w:eastAsiaTheme="minorHAnsi" w:hAnsiTheme="minorHAnsi" w:cstheme="minorBidi"/>
          <w:color w:val="3B3838" w:themeColor="background2" w:themeShade="40"/>
          <w:u w:val="single"/>
          <w:lang w:eastAsia="en-US"/>
        </w:rPr>
        <w:t xml:space="preserve"> plus grande évolution du réseau depuis fin 2016</w:t>
      </w:r>
      <w:r w:rsidR="00044E1C" w:rsidRPr="0034229E">
        <w:rPr>
          <w:rFonts w:asciiTheme="minorHAnsi" w:eastAsiaTheme="minorHAnsi" w:hAnsiTheme="minorHAnsi" w:cstheme="minorBidi"/>
          <w:color w:val="3B3838" w:themeColor="background2" w:themeShade="40"/>
          <w:u w:val="single"/>
          <w:lang w:eastAsia="en-US"/>
        </w:rPr>
        <w:t xml:space="preserve"> </w:t>
      </w:r>
    </w:p>
    <w:p w14:paraId="77FD9C35" w14:textId="576F68B9" w:rsidR="00A90E0C" w:rsidRDefault="00044E1C" w:rsidP="0034229E">
      <w:pPr>
        <w:pStyle w:val="NormalWeb"/>
        <w:shd w:val="clear" w:color="auto" w:fill="FFFFFF"/>
        <w:spacing w:before="0" w:beforeAutospacing="0" w:after="0" w:afterAutospacing="0"/>
        <w:ind w:left="720"/>
        <w:jc w:val="both"/>
        <w:rPr>
          <w:rFonts w:asciiTheme="minorHAnsi" w:eastAsiaTheme="minorHAnsi" w:hAnsiTheme="minorHAnsi" w:cstheme="minorBidi"/>
          <w:color w:val="3B3838" w:themeColor="background2" w:themeShade="40"/>
          <w:lang w:eastAsia="en-US"/>
        </w:rPr>
      </w:pPr>
      <w:r w:rsidRPr="00044E1C">
        <w:rPr>
          <w:rFonts w:asciiTheme="minorHAnsi" w:eastAsiaTheme="minorHAnsi" w:hAnsiTheme="minorHAnsi" w:cstheme="minorBidi"/>
          <w:i/>
          <w:iCs/>
          <w:color w:val="3B3838" w:themeColor="background2" w:themeShade="40"/>
          <w:lang w:eastAsia="en-US"/>
        </w:rPr>
        <w:t xml:space="preserve">(Cf. Détail page </w:t>
      </w:r>
      <w:r w:rsidR="00BA26B9">
        <w:rPr>
          <w:rFonts w:asciiTheme="minorHAnsi" w:eastAsiaTheme="minorHAnsi" w:hAnsiTheme="minorHAnsi" w:cstheme="minorBidi"/>
          <w:i/>
          <w:iCs/>
          <w:color w:val="3B3838" w:themeColor="background2" w:themeShade="40"/>
          <w:lang w:eastAsia="en-US"/>
        </w:rPr>
        <w:t>9</w:t>
      </w:r>
      <w:r w:rsidRPr="00044E1C">
        <w:rPr>
          <w:rFonts w:asciiTheme="minorHAnsi" w:eastAsiaTheme="minorHAnsi" w:hAnsiTheme="minorHAnsi" w:cstheme="minorBidi"/>
          <w:i/>
          <w:iCs/>
          <w:color w:val="3B3838" w:themeColor="background2" w:themeShade="40"/>
          <w:lang w:eastAsia="en-US"/>
        </w:rPr>
        <w:t>)</w:t>
      </w:r>
    </w:p>
    <w:p w14:paraId="62CE6EA1" w14:textId="77777777" w:rsidR="00A90E0C" w:rsidRDefault="00A90E0C" w:rsidP="00A90E0C">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p>
    <w:p w14:paraId="521E54A0" w14:textId="77777777" w:rsidR="005B0475" w:rsidRDefault="005B0475" w:rsidP="005B0475">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r>
        <w:rPr>
          <w:rFonts w:asciiTheme="minorHAnsi" w:eastAsiaTheme="minorHAnsi" w:hAnsiTheme="minorHAnsi" w:cstheme="minorBidi"/>
          <w:color w:val="3B3838" w:themeColor="background2" w:themeShade="40"/>
          <w:lang w:eastAsia="en-US"/>
        </w:rPr>
        <w:t>Meilleures fréquences, itinéraires plus rapides, nouvelles dessertes : l</w:t>
      </w:r>
      <w:r w:rsidRPr="00AB6B45">
        <w:rPr>
          <w:rFonts w:asciiTheme="minorHAnsi" w:eastAsiaTheme="minorHAnsi" w:hAnsiTheme="minorHAnsi" w:cstheme="minorBidi"/>
          <w:color w:val="3B3838" w:themeColor="background2" w:themeShade="40"/>
          <w:lang w:eastAsia="en-US"/>
        </w:rPr>
        <w:t xml:space="preserve">e réseau Tango </w:t>
      </w:r>
      <w:r>
        <w:rPr>
          <w:rFonts w:asciiTheme="minorHAnsi" w:eastAsiaTheme="minorHAnsi" w:hAnsiTheme="minorHAnsi" w:cstheme="minorBidi"/>
          <w:color w:val="3B3838" w:themeColor="background2" w:themeShade="40"/>
          <w:lang w:eastAsia="en-US"/>
        </w:rPr>
        <w:t>p</w:t>
      </w:r>
      <w:r w:rsidRPr="00AB6B45">
        <w:rPr>
          <w:rFonts w:asciiTheme="minorHAnsi" w:eastAsiaTheme="minorHAnsi" w:hAnsiTheme="minorHAnsi" w:cstheme="minorBidi"/>
          <w:color w:val="3B3838" w:themeColor="background2" w:themeShade="40"/>
          <w:lang w:eastAsia="en-US"/>
        </w:rPr>
        <w:t>iloté avec le délégataire Transdev</w:t>
      </w:r>
      <w:r>
        <w:rPr>
          <w:rFonts w:asciiTheme="minorHAnsi" w:eastAsiaTheme="minorHAnsi" w:hAnsiTheme="minorHAnsi" w:cstheme="minorBidi"/>
          <w:color w:val="3B3838" w:themeColor="background2" w:themeShade="40"/>
          <w:lang w:eastAsia="en-US"/>
        </w:rPr>
        <w:t xml:space="preserve"> intègre</w:t>
      </w:r>
      <w:r w:rsidRPr="00AB6B45">
        <w:rPr>
          <w:rFonts w:asciiTheme="minorHAnsi" w:eastAsiaTheme="minorHAnsi" w:hAnsiTheme="minorHAnsi" w:cstheme="minorBidi"/>
          <w:color w:val="3B3838" w:themeColor="background2" w:themeShade="40"/>
          <w:lang w:eastAsia="en-US"/>
        </w:rPr>
        <w:t xml:space="preserve"> de nombreuses améliorations de dessertes et de fréquences pour mieux répondre aux besoins de mobilité</w:t>
      </w:r>
      <w:r>
        <w:rPr>
          <w:rFonts w:asciiTheme="minorHAnsi" w:eastAsiaTheme="minorHAnsi" w:hAnsiTheme="minorHAnsi" w:cstheme="minorBidi"/>
          <w:color w:val="3B3838" w:themeColor="background2" w:themeShade="40"/>
          <w:lang w:eastAsia="en-US"/>
        </w:rPr>
        <w:t xml:space="preserve"> des usagers.</w:t>
      </w:r>
      <w:r w:rsidRPr="00AB6B45">
        <w:rPr>
          <w:rFonts w:asciiTheme="minorHAnsi" w:eastAsiaTheme="minorHAnsi" w:hAnsiTheme="minorHAnsi" w:cstheme="minorBidi"/>
          <w:color w:val="3B3838" w:themeColor="background2" w:themeShade="40"/>
          <w:lang w:eastAsia="en-US"/>
        </w:rPr>
        <w:t xml:space="preserve"> </w:t>
      </w:r>
    </w:p>
    <w:p w14:paraId="7B78BF1A" w14:textId="77777777" w:rsidR="005B0475" w:rsidRDefault="005B0475" w:rsidP="00A90E0C">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p>
    <w:p w14:paraId="4652B3C5" w14:textId="62483743" w:rsidR="005D0DF3" w:rsidRDefault="00A90E0C" w:rsidP="005D0DF3">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r>
        <w:rPr>
          <w:rFonts w:asciiTheme="minorHAnsi" w:eastAsiaTheme="minorHAnsi" w:hAnsiTheme="minorHAnsi" w:cstheme="minorBidi"/>
          <w:color w:val="3B3838" w:themeColor="background2" w:themeShade="40"/>
          <w:lang w:eastAsia="en-US"/>
        </w:rPr>
        <w:t>U</w:t>
      </w:r>
      <w:r w:rsidR="005D0DF3" w:rsidRPr="00AB6B45">
        <w:rPr>
          <w:rFonts w:asciiTheme="minorHAnsi" w:eastAsiaTheme="minorHAnsi" w:hAnsiTheme="minorHAnsi" w:cstheme="minorBidi"/>
          <w:color w:val="3B3838" w:themeColor="background2" w:themeShade="40"/>
          <w:lang w:eastAsia="en-US"/>
        </w:rPr>
        <w:t xml:space="preserve">n tiers de lignes régulières </w:t>
      </w:r>
      <w:r w:rsidR="004C06DE">
        <w:rPr>
          <w:rFonts w:asciiTheme="minorHAnsi" w:eastAsiaTheme="minorHAnsi" w:hAnsiTheme="minorHAnsi" w:cstheme="minorBidi"/>
          <w:color w:val="3B3838" w:themeColor="background2" w:themeShade="40"/>
          <w:lang w:eastAsia="en-US"/>
        </w:rPr>
        <w:t>sont</w:t>
      </w:r>
      <w:r w:rsidR="005D0DF3" w:rsidRPr="00AB6B45">
        <w:rPr>
          <w:rFonts w:asciiTheme="minorHAnsi" w:eastAsiaTheme="minorHAnsi" w:hAnsiTheme="minorHAnsi" w:cstheme="minorBidi"/>
          <w:color w:val="3B3838" w:themeColor="background2" w:themeShade="40"/>
          <w:lang w:eastAsia="en-US"/>
        </w:rPr>
        <w:t xml:space="preserve"> améliorées et ces lignes représentent les deux tiers des déplacements du réseau. </w:t>
      </w:r>
    </w:p>
    <w:p w14:paraId="0C3D4C4D" w14:textId="1869AA5E" w:rsidR="005D0DF3" w:rsidRDefault="005D0DF3" w:rsidP="00AB6B45">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p>
    <w:p w14:paraId="2D3B7D73" w14:textId="349FD0F2" w:rsidR="005D0DF3" w:rsidRDefault="00AB6B45" w:rsidP="0034229E">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r w:rsidRPr="00AB6B45">
        <w:rPr>
          <w:rFonts w:asciiTheme="minorHAnsi" w:eastAsiaTheme="minorHAnsi" w:hAnsiTheme="minorHAnsi" w:cstheme="minorBidi"/>
          <w:color w:val="3B3838" w:themeColor="background2" w:themeShade="40"/>
          <w:lang w:eastAsia="en-US"/>
        </w:rPr>
        <w:t xml:space="preserve">Il réaffirme </w:t>
      </w:r>
      <w:r w:rsidR="005D0DF3">
        <w:rPr>
          <w:rFonts w:asciiTheme="minorHAnsi" w:eastAsiaTheme="minorHAnsi" w:hAnsiTheme="minorHAnsi" w:cstheme="minorBidi"/>
          <w:color w:val="3B3838" w:themeColor="background2" w:themeShade="40"/>
          <w:lang w:eastAsia="en-US"/>
        </w:rPr>
        <w:t xml:space="preserve">aussi </w:t>
      </w:r>
      <w:r w:rsidRPr="00AB6B45">
        <w:rPr>
          <w:rFonts w:asciiTheme="minorHAnsi" w:eastAsiaTheme="minorHAnsi" w:hAnsiTheme="minorHAnsi" w:cstheme="minorBidi"/>
          <w:color w:val="3B3838" w:themeColor="background2" w:themeShade="40"/>
          <w:lang w:eastAsia="en-US"/>
        </w:rPr>
        <w:t xml:space="preserve">l’engagement de l’Agglo vers la transition écologique, en incitant à l’utilisation des transports collectifs. </w:t>
      </w:r>
      <w:r w:rsidR="0034229E">
        <w:rPr>
          <w:rFonts w:asciiTheme="minorHAnsi" w:eastAsiaTheme="minorHAnsi" w:hAnsiTheme="minorHAnsi" w:cstheme="minorBidi"/>
          <w:color w:val="3B3838" w:themeColor="background2" w:themeShade="40"/>
          <w:lang w:eastAsia="en-US"/>
        </w:rPr>
        <w:t xml:space="preserve">Objectif : retrouver les usages d’avant </w:t>
      </w:r>
      <w:r w:rsidR="005D0DF3" w:rsidRPr="00AB6B45">
        <w:rPr>
          <w:rFonts w:asciiTheme="minorHAnsi" w:eastAsiaTheme="minorHAnsi" w:hAnsiTheme="minorHAnsi" w:cstheme="minorBidi"/>
          <w:color w:val="3B3838" w:themeColor="background2" w:themeShade="40"/>
          <w:lang w:eastAsia="en-US"/>
        </w:rPr>
        <w:t>la crise sanitaire qui a perturbé la fréquentation</w:t>
      </w:r>
      <w:r w:rsidR="0034229E">
        <w:rPr>
          <w:rFonts w:asciiTheme="minorHAnsi" w:eastAsiaTheme="minorHAnsi" w:hAnsiTheme="minorHAnsi" w:cstheme="minorBidi"/>
          <w:color w:val="3B3838" w:themeColor="background2" w:themeShade="40"/>
          <w:lang w:eastAsia="en-US"/>
        </w:rPr>
        <w:t xml:space="preserve"> (</w:t>
      </w:r>
      <w:r w:rsidR="005D0DF3" w:rsidRPr="00AB6B45">
        <w:rPr>
          <w:rFonts w:asciiTheme="minorHAnsi" w:eastAsiaTheme="minorHAnsi" w:hAnsiTheme="minorHAnsi" w:cstheme="minorBidi"/>
          <w:color w:val="3B3838" w:themeColor="background2" w:themeShade="40"/>
          <w:lang w:eastAsia="en-US"/>
        </w:rPr>
        <w:t>les bus Tango transportaient autour de 60 000 voyageurs par jour</w:t>
      </w:r>
      <w:r w:rsidR="0034229E">
        <w:rPr>
          <w:rFonts w:asciiTheme="minorHAnsi" w:eastAsiaTheme="minorHAnsi" w:hAnsiTheme="minorHAnsi" w:cstheme="minorBidi"/>
          <w:color w:val="3B3838" w:themeColor="background2" w:themeShade="40"/>
          <w:lang w:eastAsia="en-US"/>
        </w:rPr>
        <w:t>).</w:t>
      </w:r>
    </w:p>
    <w:p w14:paraId="01F69892" w14:textId="77777777" w:rsidR="004C06DE" w:rsidRDefault="004C06DE" w:rsidP="003C4930">
      <w:pPr>
        <w:tabs>
          <w:tab w:val="left" w:pos="5723"/>
        </w:tabs>
        <w:spacing w:after="0"/>
        <w:rPr>
          <w:b/>
          <w:sz w:val="24"/>
          <w:szCs w:val="24"/>
        </w:rPr>
      </w:pPr>
    </w:p>
    <w:p w14:paraId="1CB5335F" w14:textId="43E2E4BE" w:rsidR="00865C12" w:rsidRDefault="0034229E" w:rsidP="00044E1C">
      <w:pPr>
        <w:rPr>
          <w:b/>
          <w:sz w:val="24"/>
          <w:szCs w:val="24"/>
        </w:rPr>
      </w:pPr>
      <w:r>
        <w:rPr>
          <w:b/>
          <w:sz w:val="24"/>
          <w:szCs w:val="24"/>
        </w:rPr>
        <w:br w:type="page"/>
      </w:r>
      <w:r w:rsidR="00865C12">
        <w:rPr>
          <w:b/>
          <w:sz w:val="24"/>
          <w:szCs w:val="24"/>
        </w:rPr>
        <w:lastRenderedPageBreak/>
        <w:t>A propos du chantier T2 :</w:t>
      </w:r>
    </w:p>
    <w:p w14:paraId="4BF569A9" w14:textId="2677CCFE" w:rsidR="00173D8A" w:rsidRDefault="00173D8A" w:rsidP="00173D8A">
      <w:pPr>
        <w:tabs>
          <w:tab w:val="left" w:pos="5723"/>
        </w:tabs>
        <w:spacing w:after="0"/>
        <w:jc w:val="both"/>
        <w:rPr>
          <w:color w:val="3B3838" w:themeColor="background2" w:themeShade="40"/>
          <w:sz w:val="24"/>
          <w:szCs w:val="24"/>
        </w:rPr>
      </w:pPr>
      <w:r w:rsidRPr="00375D3B">
        <w:rPr>
          <w:color w:val="3B3838" w:themeColor="background2" w:themeShade="40"/>
          <w:sz w:val="24"/>
          <w:szCs w:val="24"/>
        </w:rPr>
        <w:t>Le projet de</w:t>
      </w:r>
      <w:r>
        <w:rPr>
          <w:color w:val="3B3838" w:themeColor="background2" w:themeShade="40"/>
          <w:sz w:val="24"/>
          <w:szCs w:val="24"/>
        </w:rPr>
        <w:t xml:space="preserve"> prolongement de</w:t>
      </w:r>
      <w:r w:rsidRPr="00375D3B">
        <w:rPr>
          <w:color w:val="3B3838" w:themeColor="background2" w:themeShade="40"/>
          <w:sz w:val="24"/>
          <w:szCs w:val="24"/>
        </w:rPr>
        <w:t xml:space="preserve"> </w:t>
      </w:r>
      <w:r>
        <w:rPr>
          <w:color w:val="3B3838" w:themeColor="background2" w:themeShade="40"/>
          <w:sz w:val="24"/>
          <w:szCs w:val="24"/>
        </w:rPr>
        <w:t xml:space="preserve">la ligne de tram’bus T2 Diagonal, de la gare Nîmes-centre à la SMAC Paloma = un des chantiers majeurs de ce mandat. </w:t>
      </w:r>
      <w:r w:rsidR="00853292">
        <w:rPr>
          <w:color w:val="3B3838" w:themeColor="background2" w:themeShade="40"/>
          <w:sz w:val="24"/>
          <w:szCs w:val="24"/>
        </w:rPr>
        <w:t xml:space="preserve">Mise en service et </w:t>
      </w:r>
      <w:r>
        <w:rPr>
          <w:color w:val="3B3838" w:themeColor="background2" w:themeShade="40"/>
          <w:sz w:val="24"/>
          <w:szCs w:val="24"/>
        </w:rPr>
        <w:t>Inauguration prévue en sept 2022</w:t>
      </w:r>
      <w:r w:rsidR="00853292">
        <w:rPr>
          <w:color w:val="3B3838" w:themeColor="background2" w:themeShade="40"/>
          <w:sz w:val="24"/>
          <w:szCs w:val="24"/>
        </w:rPr>
        <w:t xml:space="preserve"> (le 29/08/2022 pour la rentrée scolaire)</w:t>
      </w:r>
      <w:r>
        <w:rPr>
          <w:color w:val="3B3838" w:themeColor="background2" w:themeShade="40"/>
          <w:sz w:val="24"/>
          <w:szCs w:val="24"/>
        </w:rPr>
        <w:t>.</w:t>
      </w:r>
    </w:p>
    <w:p w14:paraId="20E3529C" w14:textId="77777777" w:rsidR="00173D8A" w:rsidRDefault="00173D8A" w:rsidP="00173D8A">
      <w:pPr>
        <w:spacing w:after="0" w:line="240" w:lineRule="auto"/>
        <w:jc w:val="both"/>
        <w:rPr>
          <w:color w:val="3B3838" w:themeColor="background2" w:themeShade="40"/>
          <w:sz w:val="24"/>
          <w:szCs w:val="24"/>
        </w:rPr>
      </w:pPr>
      <w:r w:rsidRPr="00375D3B">
        <w:rPr>
          <w:color w:val="3B3838" w:themeColor="background2" w:themeShade="40"/>
          <w:sz w:val="24"/>
          <w:szCs w:val="24"/>
        </w:rPr>
        <w:t xml:space="preserve"> </w:t>
      </w:r>
    </w:p>
    <w:p w14:paraId="2A2A7B70" w14:textId="641B91D1" w:rsidR="00173D8A" w:rsidRDefault="00173D8A" w:rsidP="00173D8A">
      <w:pPr>
        <w:spacing w:after="0" w:line="240" w:lineRule="auto"/>
        <w:jc w:val="both"/>
        <w:rPr>
          <w:color w:val="3B3838" w:themeColor="background2" w:themeShade="40"/>
          <w:sz w:val="24"/>
          <w:szCs w:val="24"/>
        </w:rPr>
      </w:pPr>
      <w:r>
        <w:rPr>
          <w:color w:val="3B3838" w:themeColor="background2" w:themeShade="40"/>
          <w:sz w:val="24"/>
          <w:szCs w:val="24"/>
        </w:rPr>
        <w:t>Il s’inscrit dans :</w:t>
      </w:r>
    </w:p>
    <w:p w14:paraId="16A4CA88" w14:textId="2FCB7B22" w:rsidR="00173D8A" w:rsidRPr="00946843" w:rsidRDefault="00173D8A" w:rsidP="00946843">
      <w:pPr>
        <w:pStyle w:val="Paragraphedeliste"/>
        <w:numPr>
          <w:ilvl w:val="0"/>
          <w:numId w:val="9"/>
        </w:numPr>
        <w:spacing w:after="0" w:line="240" w:lineRule="auto"/>
        <w:jc w:val="both"/>
        <w:rPr>
          <w:color w:val="3B3838" w:themeColor="background2" w:themeShade="40"/>
          <w:sz w:val="24"/>
          <w:szCs w:val="24"/>
        </w:rPr>
      </w:pPr>
      <w:r w:rsidRPr="007958F3">
        <w:rPr>
          <w:color w:val="3B3838" w:themeColor="background2" w:themeShade="40"/>
          <w:sz w:val="24"/>
          <w:szCs w:val="24"/>
        </w:rPr>
        <w:t xml:space="preserve">la continuité des travaux de la Phase 1, du CHU à la gare Nîmes-centre, qui se sont déroulés de 2018 à fin 2019, et ont été inaugurés </w:t>
      </w:r>
      <w:r w:rsidR="00853292">
        <w:rPr>
          <w:color w:val="3B3838" w:themeColor="background2" w:themeShade="40"/>
          <w:sz w:val="24"/>
          <w:szCs w:val="24"/>
        </w:rPr>
        <w:t>le 07 janv</w:t>
      </w:r>
      <w:r w:rsidRPr="007958F3">
        <w:rPr>
          <w:color w:val="3B3838" w:themeColor="background2" w:themeShade="40"/>
          <w:sz w:val="24"/>
          <w:szCs w:val="24"/>
        </w:rPr>
        <w:t>ier 2020</w:t>
      </w:r>
      <w:r>
        <w:rPr>
          <w:color w:val="3B3838" w:themeColor="background2" w:themeShade="40"/>
          <w:sz w:val="24"/>
          <w:szCs w:val="24"/>
        </w:rPr>
        <w:t> ;</w:t>
      </w:r>
    </w:p>
    <w:p w14:paraId="4AFA7515" w14:textId="77777777" w:rsidR="00173D8A" w:rsidRPr="007958F3" w:rsidRDefault="00173D8A" w:rsidP="00173D8A">
      <w:pPr>
        <w:pStyle w:val="Paragraphedeliste"/>
        <w:numPr>
          <w:ilvl w:val="0"/>
          <w:numId w:val="9"/>
        </w:numPr>
        <w:spacing w:after="0" w:line="240" w:lineRule="auto"/>
        <w:jc w:val="both"/>
        <w:rPr>
          <w:color w:val="3B3838" w:themeColor="background2" w:themeShade="40"/>
          <w:sz w:val="24"/>
          <w:szCs w:val="24"/>
        </w:rPr>
      </w:pPr>
      <w:r w:rsidRPr="007958F3">
        <w:rPr>
          <w:color w:val="3B3838" w:themeColor="background2" w:themeShade="40"/>
          <w:sz w:val="24"/>
          <w:szCs w:val="24"/>
        </w:rPr>
        <w:t>le grand projet de rénovation urbaine (NPNRU) puisqu’il va passer au cœur des quartiers en passe de connaître une rénovation profonde.</w:t>
      </w:r>
    </w:p>
    <w:p w14:paraId="056A90E2" w14:textId="77777777" w:rsidR="00173D8A" w:rsidRDefault="00173D8A" w:rsidP="00173D8A">
      <w:pPr>
        <w:tabs>
          <w:tab w:val="left" w:pos="5723"/>
        </w:tabs>
        <w:spacing w:after="0"/>
        <w:jc w:val="both"/>
        <w:rPr>
          <w:color w:val="3B3838" w:themeColor="background2" w:themeShade="40"/>
          <w:sz w:val="24"/>
          <w:szCs w:val="24"/>
        </w:rPr>
      </w:pPr>
    </w:p>
    <w:p w14:paraId="6444D0F1" w14:textId="77777777" w:rsidR="00173D8A" w:rsidRDefault="00173D8A" w:rsidP="00173D8A">
      <w:pPr>
        <w:tabs>
          <w:tab w:val="left" w:pos="5723"/>
        </w:tabs>
        <w:spacing w:after="0"/>
        <w:jc w:val="both"/>
        <w:rPr>
          <w:color w:val="3B3838" w:themeColor="background2" w:themeShade="40"/>
          <w:sz w:val="24"/>
          <w:szCs w:val="24"/>
        </w:rPr>
      </w:pPr>
      <w:r>
        <w:rPr>
          <w:color w:val="3B3838" w:themeColor="background2" w:themeShade="40"/>
          <w:sz w:val="24"/>
          <w:szCs w:val="24"/>
        </w:rPr>
        <w:t xml:space="preserve">NB : Ce chantier </w:t>
      </w:r>
      <w:r w:rsidRPr="00375D3B">
        <w:rPr>
          <w:color w:val="3B3838" w:themeColor="background2" w:themeShade="40"/>
          <w:sz w:val="24"/>
          <w:szCs w:val="24"/>
        </w:rPr>
        <w:t xml:space="preserve">intervient après un long processus d’études et de concertation mené depuis </w:t>
      </w:r>
      <w:r>
        <w:rPr>
          <w:color w:val="3B3838" w:themeColor="background2" w:themeShade="40"/>
          <w:sz w:val="24"/>
          <w:szCs w:val="24"/>
        </w:rPr>
        <w:t>2016,</w:t>
      </w:r>
      <w:r w:rsidRPr="00375D3B">
        <w:rPr>
          <w:color w:val="3B3838" w:themeColor="background2" w:themeShade="40"/>
          <w:sz w:val="24"/>
          <w:szCs w:val="24"/>
        </w:rPr>
        <w:t xml:space="preserve"> qui a conduit à retenir le tracé présenté au </w:t>
      </w:r>
      <w:r>
        <w:rPr>
          <w:color w:val="3B3838" w:themeColor="background2" w:themeShade="40"/>
          <w:sz w:val="24"/>
          <w:szCs w:val="24"/>
        </w:rPr>
        <w:t>projet déclaré d’Intérêt général et d’utilité publique en octobre 2018.</w:t>
      </w:r>
    </w:p>
    <w:p w14:paraId="027D4F83" w14:textId="1AFD0DF8" w:rsidR="00946843" w:rsidRDefault="00946843" w:rsidP="00865C12">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u w:val="single"/>
          <w:lang w:eastAsia="en-US"/>
        </w:rPr>
      </w:pPr>
    </w:p>
    <w:p w14:paraId="790DB31D" w14:textId="2BFF7994" w:rsidR="001D0EEE" w:rsidRDefault="001D0EEE" w:rsidP="00865C12">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u w:val="single"/>
          <w:lang w:eastAsia="en-US"/>
        </w:rPr>
      </w:pPr>
    </w:p>
    <w:p w14:paraId="02E7EB60" w14:textId="146025C3" w:rsidR="001D0EEE" w:rsidRDefault="001D0EEE" w:rsidP="00865C12">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u w:val="single"/>
          <w:lang w:eastAsia="en-US"/>
        </w:rPr>
      </w:pPr>
      <w:r>
        <w:rPr>
          <w:noProof/>
        </w:rPr>
        <w:drawing>
          <wp:inline distT="0" distB="0" distL="0" distR="0" wp14:anchorId="4EDA2EB9" wp14:editId="233F4AFF">
            <wp:extent cx="5689600" cy="3834765"/>
            <wp:effectExtent l="0" t="0" r="6350" b="0"/>
            <wp:docPr id="1"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9600" cy="3834765"/>
                    </a:xfrm>
                    <a:prstGeom prst="rect">
                      <a:avLst/>
                    </a:prstGeom>
                    <a:noFill/>
                    <a:ln>
                      <a:noFill/>
                    </a:ln>
                  </pic:spPr>
                </pic:pic>
              </a:graphicData>
            </a:graphic>
          </wp:inline>
        </w:drawing>
      </w:r>
    </w:p>
    <w:p w14:paraId="4795572C" w14:textId="473E08B4" w:rsidR="001D0EEE" w:rsidRDefault="001D0EEE" w:rsidP="00865C12">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u w:val="single"/>
          <w:lang w:eastAsia="en-US"/>
        </w:rPr>
      </w:pPr>
    </w:p>
    <w:p w14:paraId="31E0B370" w14:textId="1450A58F" w:rsidR="001D0EEE" w:rsidRDefault="001D0EEE" w:rsidP="00865C12">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u w:val="single"/>
          <w:lang w:eastAsia="en-US"/>
        </w:rPr>
      </w:pPr>
    </w:p>
    <w:p w14:paraId="74EC1891" w14:textId="207766AB" w:rsidR="001D0EEE" w:rsidRDefault="001D0EEE" w:rsidP="00865C12">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u w:val="single"/>
          <w:lang w:eastAsia="en-US"/>
        </w:rPr>
      </w:pPr>
    </w:p>
    <w:p w14:paraId="1FAA687E" w14:textId="77777777" w:rsidR="001D0EEE" w:rsidRDefault="001D0EEE" w:rsidP="00865C12">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u w:val="single"/>
          <w:lang w:eastAsia="en-US"/>
        </w:rPr>
      </w:pPr>
    </w:p>
    <w:p w14:paraId="12ED8099" w14:textId="1019148A" w:rsidR="00865C12" w:rsidRPr="00865C12" w:rsidRDefault="00865C12" w:rsidP="00865C12">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u w:val="single"/>
          <w:lang w:eastAsia="en-US"/>
        </w:rPr>
      </w:pPr>
      <w:bookmarkStart w:id="0" w:name="_Hlk112760620"/>
      <w:r w:rsidRPr="00865C12">
        <w:rPr>
          <w:rFonts w:asciiTheme="minorHAnsi" w:eastAsiaTheme="minorHAnsi" w:hAnsiTheme="minorHAnsi" w:cstheme="minorBidi"/>
          <w:color w:val="3B3838" w:themeColor="background2" w:themeShade="40"/>
          <w:u w:val="single"/>
          <w:lang w:eastAsia="en-US"/>
        </w:rPr>
        <w:lastRenderedPageBreak/>
        <w:t>Chiffres-clefs du projet T2 (ensemble de la ligne) :</w:t>
      </w:r>
    </w:p>
    <w:p w14:paraId="7B3326BA" w14:textId="77777777" w:rsidR="00173D8A" w:rsidRDefault="00173D8A" w:rsidP="00865C12">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p>
    <w:p w14:paraId="3C6B34B1" w14:textId="385D6CC4" w:rsidR="00865C12" w:rsidRPr="00BA26B9" w:rsidRDefault="00865C12" w:rsidP="00BA26B9">
      <w:pPr>
        <w:pStyle w:val="NormalWeb"/>
        <w:numPr>
          <w:ilvl w:val="0"/>
          <w:numId w:val="9"/>
        </w:numPr>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r w:rsidRPr="00BA26B9">
        <w:rPr>
          <w:rFonts w:asciiTheme="minorHAnsi" w:eastAsiaTheme="minorHAnsi" w:hAnsiTheme="minorHAnsi" w:cstheme="minorBidi"/>
          <w:color w:val="3B3838" w:themeColor="background2" w:themeShade="40"/>
          <w:lang w:eastAsia="en-US"/>
        </w:rPr>
        <w:t>2</w:t>
      </w:r>
      <w:r w:rsidR="009B6F9E" w:rsidRPr="00BA26B9">
        <w:rPr>
          <w:rFonts w:asciiTheme="minorHAnsi" w:eastAsiaTheme="minorHAnsi" w:hAnsiTheme="minorHAnsi" w:cstheme="minorBidi"/>
          <w:color w:val="3B3838" w:themeColor="background2" w:themeShade="40"/>
          <w:lang w:eastAsia="en-US"/>
        </w:rPr>
        <w:t>6</w:t>
      </w:r>
      <w:r w:rsidRPr="00BA26B9">
        <w:rPr>
          <w:rFonts w:asciiTheme="minorHAnsi" w:eastAsiaTheme="minorHAnsi" w:hAnsiTheme="minorHAnsi" w:cstheme="minorBidi"/>
          <w:color w:val="3B3838" w:themeColor="background2" w:themeShade="40"/>
          <w:lang w:eastAsia="en-US"/>
        </w:rPr>
        <w:t xml:space="preserve"> stations sur 11,5 km de ligne</w:t>
      </w:r>
    </w:p>
    <w:p w14:paraId="77D12C3C" w14:textId="3C0A6B24" w:rsidR="00865C12" w:rsidRPr="00BA26B9" w:rsidRDefault="00865C12" w:rsidP="00BA26B9">
      <w:pPr>
        <w:pStyle w:val="NormalWeb"/>
        <w:numPr>
          <w:ilvl w:val="0"/>
          <w:numId w:val="9"/>
        </w:numPr>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r w:rsidRPr="00BA26B9">
        <w:rPr>
          <w:rFonts w:asciiTheme="minorHAnsi" w:eastAsiaTheme="minorHAnsi" w:hAnsiTheme="minorHAnsi" w:cstheme="minorBidi"/>
          <w:color w:val="3B3838" w:themeColor="background2" w:themeShade="40"/>
          <w:lang w:eastAsia="en-US"/>
        </w:rPr>
        <w:t>10 BHNS bi-articulés de 24 mètres, plus propres et moins sonores</w:t>
      </w:r>
    </w:p>
    <w:p w14:paraId="2E9AF402" w14:textId="2C9B3DD9" w:rsidR="00865C12" w:rsidRPr="00BA26B9" w:rsidRDefault="00865C12" w:rsidP="00BA26B9">
      <w:pPr>
        <w:pStyle w:val="NormalWeb"/>
        <w:numPr>
          <w:ilvl w:val="0"/>
          <w:numId w:val="9"/>
        </w:numPr>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r w:rsidRPr="00BA26B9">
        <w:rPr>
          <w:rFonts w:asciiTheme="minorHAnsi" w:eastAsiaTheme="minorHAnsi" w:hAnsiTheme="minorHAnsi" w:cstheme="minorBidi"/>
          <w:color w:val="3B3838" w:themeColor="background2" w:themeShade="40"/>
          <w:lang w:eastAsia="en-US"/>
        </w:rPr>
        <w:t>Capacité de 150 voyageurs à chaque trajet</w:t>
      </w:r>
    </w:p>
    <w:p w14:paraId="098FAE19" w14:textId="527CB7A7" w:rsidR="00865C12" w:rsidRPr="00BA26B9" w:rsidRDefault="00865C12" w:rsidP="00BA26B9">
      <w:pPr>
        <w:pStyle w:val="NormalWeb"/>
        <w:numPr>
          <w:ilvl w:val="0"/>
          <w:numId w:val="9"/>
        </w:numPr>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r w:rsidRPr="00BA26B9">
        <w:rPr>
          <w:rFonts w:asciiTheme="minorHAnsi" w:eastAsiaTheme="minorHAnsi" w:hAnsiTheme="minorHAnsi" w:cstheme="minorBidi"/>
          <w:color w:val="3B3838" w:themeColor="background2" w:themeShade="40"/>
          <w:lang w:eastAsia="en-US"/>
        </w:rPr>
        <w:t>28 000 voyageurs/jour</w:t>
      </w:r>
      <w:r w:rsidR="009B6F9E" w:rsidRPr="00BA26B9">
        <w:rPr>
          <w:rFonts w:asciiTheme="minorHAnsi" w:eastAsiaTheme="minorHAnsi" w:hAnsiTheme="minorHAnsi" w:cstheme="minorBidi"/>
          <w:color w:val="3B3838" w:themeColor="background2" w:themeShade="40"/>
          <w:lang w:eastAsia="en-US"/>
        </w:rPr>
        <w:t xml:space="preserve"> attendus</w:t>
      </w:r>
      <w:r w:rsidRPr="00BA26B9">
        <w:rPr>
          <w:rFonts w:asciiTheme="minorHAnsi" w:eastAsiaTheme="minorHAnsi" w:hAnsiTheme="minorHAnsi" w:cstheme="minorBidi"/>
          <w:color w:val="3B3838" w:themeColor="background2" w:themeShade="40"/>
          <w:lang w:eastAsia="en-US"/>
        </w:rPr>
        <w:t xml:space="preserve"> à terme</w:t>
      </w:r>
    </w:p>
    <w:p w14:paraId="68169F7D" w14:textId="110A9216" w:rsidR="00865C12" w:rsidRPr="00BA26B9" w:rsidRDefault="00865C12" w:rsidP="00BA26B9">
      <w:pPr>
        <w:pStyle w:val="NormalWeb"/>
        <w:numPr>
          <w:ilvl w:val="0"/>
          <w:numId w:val="9"/>
        </w:numPr>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r w:rsidRPr="00BA26B9">
        <w:rPr>
          <w:rFonts w:asciiTheme="minorHAnsi" w:eastAsiaTheme="minorHAnsi" w:hAnsiTheme="minorHAnsi" w:cstheme="minorBidi"/>
          <w:color w:val="3B3838" w:themeColor="background2" w:themeShade="40"/>
          <w:lang w:eastAsia="en-US"/>
        </w:rPr>
        <w:t>Coût total : 123M€, dont 89M€ de travaux financés par Nîmes Métropole avec l’aide de l’Etat</w:t>
      </w:r>
      <w:r w:rsidR="00466262" w:rsidRPr="00BA26B9">
        <w:rPr>
          <w:rFonts w:asciiTheme="minorHAnsi" w:eastAsiaTheme="minorHAnsi" w:hAnsiTheme="minorHAnsi" w:cstheme="minorBidi"/>
          <w:color w:val="3B3838" w:themeColor="background2" w:themeShade="40"/>
          <w:lang w:eastAsia="en-US"/>
        </w:rPr>
        <w:t xml:space="preserve"> (15,24M€)</w:t>
      </w:r>
      <w:r w:rsidRPr="00BA26B9">
        <w:rPr>
          <w:rFonts w:asciiTheme="minorHAnsi" w:eastAsiaTheme="minorHAnsi" w:hAnsiTheme="minorHAnsi" w:cstheme="minorBidi"/>
          <w:color w:val="3B3838" w:themeColor="background2" w:themeShade="40"/>
          <w:lang w:eastAsia="en-US"/>
        </w:rPr>
        <w:t>, de la Région Occitanie</w:t>
      </w:r>
      <w:r w:rsidR="00466262" w:rsidRPr="00BA26B9">
        <w:rPr>
          <w:rFonts w:asciiTheme="minorHAnsi" w:eastAsiaTheme="minorHAnsi" w:hAnsiTheme="minorHAnsi" w:cstheme="minorBidi"/>
          <w:color w:val="3B3838" w:themeColor="background2" w:themeShade="40"/>
          <w:lang w:eastAsia="en-US"/>
        </w:rPr>
        <w:t xml:space="preserve"> (8M€)</w:t>
      </w:r>
      <w:r w:rsidRPr="00BA26B9">
        <w:rPr>
          <w:rFonts w:asciiTheme="minorHAnsi" w:eastAsiaTheme="minorHAnsi" w:hAnsiTheme="minorHAnsi" w:cstheme="minorBidi"/>
          <w:color w:val="3B3838" w:themeColor="background2" w:themeShade="40"/>
          <w:lang w:eastAsia="en-US"/>
        </w:rPr>
        <w:t xml:space="preserve">, et </w:t>
      </w:r>
      <w:r w:rsidR="00843057">
        <w:rPr>
          <w:rFonts w:asciiTheme="minorHAnsi" w:eastAsiaTheme="minorHAnsi" w:hAnsiTheme="minorHAnsi" w:cstheme="minorBidi"/>
          <w:color w:val="3B3838" w:themeColor="background2" w:themeShade="40"/>
          <w:lang w:eastAsia="en-US"/>
        </w:rPr>
        <w:t xml:space="preserve">le </w:t>
      </w:r>
      <w:r w:rsidR="00843057" w:rsidRPr="00667B61">
        <w:rPr>
          <w:rFonts w:asciiTheme="minorHAnsi" w:hAnsiTheme="minorHAnsi" w:cstheme="minorHAnsi"/>
        </w:rPr>
        <w:t>Conseil départemental du Gard</w:t>
      </w:r>
      <w:r w:rsidR="00466262" w:rsidRPr="00BA26B9">
        <w:rPr>
          <w:rFonts w:asciiTheme="minorHAnsi" w:eastAsiaTheme="minorHAnsi" w:hAnsiTheme="minorHAnsi" w:cstheme="minorBidi"/>
          <w:color w:val="3B3838" w:themeColor="background2" w:themeShade="40"/>
          <w:lang w:eastAsia="en-US"/>
        </w:rPr>
        <w:t xml:space="preserve"> (4M€).</w:t>
      </w:r>
    </w:p>
    <w:p w14:paraId="4F8AC471" w14:textId="77777777" w:rsidR="00466262" w:rsidRPr="00BA26B9" w:rsidRDefault="00466262" w:rsidP="00865C12">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p>
    <w:p w14:paraId="38796B62" w14:textId="7BC1FC19" w:rsidR="00865C12" w:rsidRPr="00BA26B9" w:rsidRDefault="00865C12" w:rsidP="00865C12">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u w:val="single"/>
          <w:lang w:eastAsia="en-US"/>
        </w:rPr>
      </w:pPr>
      <w:r w:rsidRPr="00BA26B9">
        <w:rPr>
          <w:rFonts w:asciiTheme="minorHAnsi" w:eastAsiaTheme="minorHAnsi" w:hAnsiTheme="minorHAnsi" w:cstheme="minorBidi"/>
          <w:color w:val="3B3838" w:themeColor="background2" w:themeShade="40"/>
          <w:u w:val="single"/>
          <w:lang w:eastAsia="en-US"/>
        </w:rPr>
        <w:t xml:space="preserve">Chiffres-clefs du tronçon </w:t>
      </w:r>
      <w:r w:rsidR="00044E1C" w:rsidRPr="00BA26B9">
        <w:rPr>
          <w:rFonts w:asciiTheme="minorHAnsi" w:eastAsiaTheme="minorHAnsi" w:hAnsiTheme="minorHAnsi" w:cstheme="minorBidi"/>
          <w:color w:val="3B3838" w:themeColor="background2" w:themeShade="40"/>
          <w:u w:val="single"/>
          <w:lang w:eastAsia="en-US"/>
        </w:rPr>
        <w:t>T2 G</w:t>
      </w:r>
      <w:r w:rsidRPr="00BA26B9">
        <w:rPr>
          <w:rFonts w:asciiTheme="minorHAnsi" w:eastAsiaTheme="minorHAnsi" w:hAnsiTheme="minorHAnsi" w:cstheme="minorBidi"/>
          <w:color w:val="3B3838" w:themeColor="background2" w:themeShade="40"/>
          <w:u w:val="single"/>
          <w:lang w:eastAsia="en-US"/>
        </w:rPr>
        <w:t>are Nîmes-centre &lt;&gt; Smac Paloma :</w:t>
      </w:r>
    </w:p>
    <w:p w14:paraId="60298FB6" w14:textId="77777777" w:rsidR="00173D8A" w:rsidRPr="00BA26B9" w:rsidRDefault="00173D8A" w:rsidP="00865C12">
      <w:pPr>
        <w:pStyle w:val="NormalWeb"/>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p>
    <w:p w14:paraId="251955DC" w14:textId="6B7C107C" w:rsidR="00865C12" w:rsidRPr="00BA26B9" w:rsidRDefault="00865C12" w:rsidP="00BA26B9">
      <w:pPr>
        <w:pStyle w:val="NormalWeb"/>
        <w:numPr>
          <w:ilvl w:val="0"/>
          <w:numId w:val="9"/>
        </w:numPr>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r w:rsidRPr="00BA26B9">
        <w:rPr>
          <w:rFonts w:asciiTheme="minorHAnsi" w:eastAsiaTheme="minorHAnsi" w:hAnsiTheme="minorHAnsi" w:cstheme="minorBidi"/>
          <w:color w:val="3B3838" w:themeColor="background2" w:themeShade="40"/>
          <w:lang w:eastAsia="en-US"/>
        </w:rPr>
        <w:t>9 nouvelles stations sur 5 km de ligne </w:t>
      </w:r>
    </w:p>
    <w:p w14:paraId="57FFA8CB" w14:textId="188DACC2" w:rsidR="00865C12" w:rsidRPr="00BA26B9" w:rsidRDefault="00865C12" w:rsidP="00BA26B9">
      <w:pPr>
        <w:pStyle w:val="NormalWeb"/>
        <w:numPr>
          <w:ilvl w:val="0"/>
          <w:numId w:val="9"/>
        </w:numPr>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r w:rsidRPr="00BA26B9">
        <w:rPr>
          <w:rFonts w:asciiTheme="minorHAnsi" w:eastAsiaTheme="minorHAnsi" w:hAnsiTheme="minorHAnsi" w:cstheme="minorBidi"/>
          <w:color w:val="3B3838" w:themeColor="background2" w:themeShade="40"/>
          <w:lang w:eastAsia="en-US"/>
        </w:rPr>
        <w:t>Environ 1</w:t>
      </w:r>
      <w:r w:rsidR="009B6F9E" w:rsidRPr="00BA26B9">
        <w:rPr>
          <w:rFonts w:asciiTheme="minorHAnsi" w:eastAsiaTheme="minorHAnsi" w:hAnsiTheme="minorHAnsi" w:cstheme="minorBidi"/>
          <w:color w:val="3B3838" w:themeColor="background2" w:themeShade="40"/>
          <w:lang w:eastAsia="en-US"/>
        </w:rPr>
        <w:t>2</w:t>
      </w:r>
      <w:r w:rsidRPr="00BA26B9">
        <w:rPr>
          <w:rFonts w:asciiTheme="minorHAnsi" w:eastAsiaTheme="minorHAnsi" w:hAnsiTheme="minorHAnsi" w:cstheme="minorBidi"/>
          <w:color w:val="3B3838" w:themeColor="background2" w:themeShade="40"/>
          <w:lang w:eastAsia="en-US"/>
        </w:rPr>
        <w:t xml:space="preserve">0 personnes mobilisées sur le chantier </w:t>
      </w:r>
      <w:r w:rsidR="009B6F9E" w:rsidRPr="00BA26B9">
        <w:rPr>
          <w:rFonts w:asciiTheme="minorHAnsi" w:eastAsiaTheme="minorHAnsi" w:hAnsiTheme="minorHAnsi" w:cstheme="minorBidi"/>
          <w:color w:val="3B3838" w:themeColor="background2" w:themeShade="40"/>
          <w:lang w:eastAsia="en-US"/>
        </w:rPr>
        <w:t xml:space="preserve">par jour </w:t>
      </w:r>
      <w:r w:rsidRPr="00BA26B9">
        <w:rPr>
          <w:rFonts w:asciiTheme="minorHAnsi" w:eastAsiaTheme="minorHAnsi" w:hAnsiTheme="minorHAnsi" w:cstheme="minorBidi"/>
          <w:color w:val="3B3838" w:themeColor="background2" w:themeShade="40"/>
          <w:lang w:eastAsia="en-US"/>
        </w:rPr>
        <w:t>et une vingtaine d’entreprises </w:t>
      </w:r>
    </w:p>
    <w:p w14:paraId="05FB65B7" w14:textId="7BE7ADFE" w:rsidR="00865C12" w:rsidRDefault="00865C12" w:rsidP="00BA26B9">
      <w:pPr>
        <w:pStyle w:val="NormalWeb"/>
        <w:numPr>
          <w:ilvl w:val="0"/>
          <w:numId w:val="9"/>
        </w:numPr>
        <w:shd w:val="clear" w:color="auto" w:fill="FFFFFF"/>
        <w:spacing w:before="0" w:beforeAutospacing="0" w:after="0" w:afterAutospacing="0"/>
        <w:jc w:val="both"/>
        <w:rPr>
          <w:rFonts w:asciiTheme="minorHAnsi" w:eastAsiaTheme="minorHAnsi" w:hAnsiTheme="minorHAnsi" w:cstheme="minorBidi"/>
          <w:color w:val="3B3838" w:themeColor="background2" w:themeShade="40"/>
          <w:lang w:eastAsia="en-US"/>
        </w:rPr>
      </w:pPr>
      <w:r w:rsidRPr="00BA26B9">
        <w:rPr>
          <w:rFonts w:asciiTheme="minorHAnsi" w:eastAsiaTheme="minorHAnsi" w:hAnsiTheme="minorHAnsi" w:cstheme="minorBidi"/>
          <w:color w:val="3B3838" w:themeColor="background2" w:themeShade="40"/>
          <w:lang w:eastAsia="en-US"/>
        </w:rPr>
        <w:t xml:space="preserve">42M€ de travaux financés par Nîmes Métropole avec l’aide de l’Etat, de la Région Occitanie et </w:t>
      </w:r>
      <w:r w:rsidR="00843057">
        <w:rPr>
          <w:rFonts w:asciiTheme="minorHAnsi" w:eastAsiaTheme="minorHAnsi" w:hAnsiTheme="minorHAnsi" w:cstheme="minorBidi"/>
          <w:color w:val="3B3838" w:themeColor="background2" w:themeShade="40"/>
          <w:lang w:eastAsia="en-US"/>
        </w:rPr>
        <w:t xml:space="preserve">du </w:t>
      </w:r>
      <w:r w:rsidR="00843057" w:rsidRPr="00667B61">
        <w:rPr>
          <w:rFonts w:asciiTheme="minorHAnsi" w:hAnsiTheme="minorHAnsi" w:cstheme="minorHAnsi"/>
        </w:rPr>
        <w:t>Conseil départemental du Gard</w:t>
      </w:r>
      <w:r w:rsidRPr="00BA26B9">
        <w:rPr>
          <w:rFonts w:asciiTheme="minorHAnsi" w:eastAsiaTheme="minorHAnsi" w:hAnsiTheme="minorHAnsi" w:cstheme="minorBidi"/>
          <w:color w:val="3B3838" w:themeColor="background2" w:themeShade="40"/>
          <w:lang w:eastAsia="en-US"/>
        </w:rPr>
        <w:t>.</w:t>
      </w:r>
    </w:p>
    <w:bookmarkEnd w:id="0"/>
    <w:p w14:paraId="560A83E9" w14:textId="64579A4C" w:rsidR="00865C12" w:rsidRDefault="00865C12" w:rsidP="003C4930">
      <w:pPr>
        <w:tabs>
          <w:tab w:val="left" w:pos="5723"/>
        </w:tabs>
        <w:spacing w:after="0"/>
        <w:rPr>
          <w:b/>
          <w:sz w:val="24"/>
          <w:szCs w:val="24"/>
        </w:rPr>
      </w:pPr>
    </w:p>
    <w:p w14:paraId="6987E886" w14:textId="77777777" w:rsidR="00946843" w:rsidRDefault="00946843" w:rsidP="00946843">
      <w:pPr>
        <w:spacing w:after="0"/>
        <w:jc w:val="both"/>
        <w:rPr>
          <w:color w:val="3B3838" w:themeColor="background2" w:themeShade="40"/>
          <w:sz w:val="24"/>
          <w:szCs w:val="24"/>
          <w:u w:val="single"/>
        </w:rPr>
      </w:pPr>
      <w:r w:rsidRPr="009B2973">
        <w:rPr>
          <w:color w:val="3B3838" w:themeColor="background2" w:themeShade="40"/>
          <w:sz w:val="24"/>
          <w:szCs w:val="24"/>
          <w:u w:val="single"/>
        </w:rPr>
        <w:t>3 temps de travaux dans cette phase 2 :</w:t>
      </w:r>
    </w:p>
    <w:p w14:paraId="1DF03AF1" w14:textId="77777777" w:rsidR="00946843" w:rsidRPr="009B2973" w:rsidRDefault="00946843" w:rsidP="00946843">
      <w:pPr>
        <w:spacing w:after="0"/>
        <w:jc w:val="both"/>
        <w:rPr>
          <w:color w:val="3B3838" w:themeColor="background2" w:themeShade="40"/>
          <w:sz w:val="24"/>
          <w:szCs w:val="24"/>
          <w:u w:val="single"/>
        </w:rPr>
      </w:pPr>
    </w:p>
    <w:p w14:paraId="2411F65C" w14:textId="5AF4524F" w:rsidR="00946843" w:rsidRDefault="00946843" w:rsidP="00946843">
      <w:pPr>
        <w:pStyle w:val="Paragraphedeliste"/>
        <w:numPr>
          <w:ilvl w:val="0"/>
          <w:numId w:val="12"/>
        </w:numPr>
        <w:spacing w:after="0"/>
        <w:jc w:val="both"/>
        <w:rPr>
          <w:color w:val="3B3838" w:themeColor="background2" w:themeShade="40"/>
          <w:sz w:val="24"/>
          <w:szCs w:val="24"/>
        </w:rPr>
      </w:pPr>
      <w:r>
        <w:rPr>
          <w:color w:val="3B3838" w:themeColor="background2" w:themeShade="40"/>
          <w:sz w:val="24"/>
          <w:szCs w:val="24"/>
        </w:rPr>
        <w:t>Des</w:t>
      </w:r>
      <w:r w:rsidRPr="007958F3">
        <w:rPr>
          <w:color w:val="3B3838" w:themeColor="background2" w:themeShade="40"/>
          <w:sz w:val="24"/>
          <w:szCs w:val="24"/>
        </w:rPr>
        <w:t xml:space="preserve"> travaux préparatoires</w:t>
      </w:r>
      <w:r w:rsidR="000A17BF">
        <w:rPr>
          <w:color w:val="3B3838" w:themeColor="background2" w:themeShade="40"/>
          <w:sz w:val="24"/>
          <w:szCs w:val="24"/>
        </w:rPr>
        <w:t> </w:t>
      </w:r>
    </w:p>
    <w:p w14:paraId="6024F3D9" w14:textId="15081846" w:rsidR="00946843" w:rsidRDefault="00946843" w:rsidP="00946843">
      <w:pPr>
        <w:pStyle w:val="Paragraphedeliste"/>
        <w:numPr>
          <w:ilvl w:val="0"/>
          <w:numId w:val="12"/>
        </w:numPr>
        <w:jc w:val="both"/>
        <w:rPr>
          <w:color w:val="3B3838" w:themeColor="background2" w:themeShade="40"/>
          <w:sz w:val="24"/>
          <w:szCs w:val="24"/>
        </w:rPr>
      </w:pPr>
      <w:r>
        <w:rPr>
          <w:color w:val="3B3838" w:themeColor="background2" w:themeShade="40"/>
          <w:sz w:val="24"/>
          <w:szCs w:val="24"/>
        </w:rPr>
        <w:t xml:space="preserve">Des </w:t>
      </w:r>
      <w:r w:rsidRPr="007958F3">
        <w:rPr>
          <w:color w:val="3B3838" w:themeColor="background2" w:themeShade="40"/>
          <w:sz w:val="24"/>
          <w:szCs w:val="24"/>
        </w:rPr>
        <w:t>travaux de réseaux (éclairage, alimentation des installations en électricité et fibre…), de terrassement, de voirie et bordures</w:t>
      </w:r>
      <w:r w:rsidR="000A17BF">
        <w:rPr>
          <w:color w:val="3B3838" w:themeColor="background2" w:themeShade="40"/>
          <w:sz w:val="24"/>
          <w:szCs w:val="24"/>
        </w:rPr>
        <w:t> </w:t>
      </w:r>
    </w:p>
    <w:p w14:paraId="2DAC5DCF" w14:textId="4E2A8AE2" w:rsidR="00427F3F" w:rsidRDefault="00946843" w:rsidP="001D0EEE">
      <w:pPr>
        <w:pStyle w:val="Paragraphedeliste"/>
        <w:numPr>
          <w:ilvl w:val="0"/>
          <w:numId w:val="12"/>
        </w:numPr>
        <w:jc w:val="both"/>
        <w:rPr>
          <w:color w:val="3B3838" w:themeColor="background2" w:themeShade="40"/>
          <w:sz w:val="24"/>
          <w:szCs w:val="24"/>
        </w:rPr>
      </w:pPr>
      <w:r>
        <w:rPr>
          <w:color w:val="3B3838" w:themeColor="background2" w:themeShade="40"/>
          <w:sz w:val="24"/>
          <w:szCs w:val="24"/>
        </w:rPr>
        <w:t>Des aménagements d’</w:t>
      </w:r>
      <w:r w:rsidRPr="007958F3">
        <w:rPr>
          <w:color w:val="3B3838" w:themeColor="background2" w:themeShade="40"/>
          <w:sz w:val="24"/>
          <w:szCs w:val="24"/>
        </w:rPr>
        <w:t>espaces verts et les finitions avec l’installation des mobiliers urbains.</w:t>
      </w:r>
    </w:p>
    <w:p w14:paraId="511EDE8C" w14:textId="77777777" w:rsidR="001D0EEE" w:rsidRPr="001D0EEE" w:rsidRDefault="001D0EEE" w:rsidP="001D0EEE">
      <w:pPr>
        <w:pStyle w:val="Paragraphedeliste"/>
        <w:jc w:val="both"/>
        <w:rPr>
          <w:color w:val="3B3838" w:themeColor="background2" w:themeShade="40"/>
          <w:sz w:val="24"/>
          <w:szCs w:val="24"/>
        </w:rPr>
      </w:pPr>
    </w:p>
    <w:p w14:paraId="70CC89FC" w14:textId="6158FB45" w:rsidR="00946843" w:rsidRPr="00771755" w:rsidRDefault="00946843" w:rsidP="00946843">
      <w:pPr>
        <w:tabs>
          <w:tab w:val="left" w:pos="5723"/>
        </w:tabs>
        <w:spacing w:after="0"/>
        <w:jc w:val="both"/>
        <w:rPr>
          <w:color w:val="3B3838" w:themeColor="background2" w:themeShade="40"/>
          <w:sz w:val="24"/>
          <w:szCs w:val="24"/>
          <w:u w:val="single"/>
        </w:rPr>
      </w:pPr>
      <w:r w:rsidRPr="00771755">
        <w:rPr>
          <w:color w:val="3B3838" w:themeColor="background2" w:themeShade="40"/>
          <w:sz w:val="24"/>
          <w:szCs w:val="24"/>
          <w:u w:val="single"/>
        </w:rPr>
        <w:t>Rappel du tracé :</w:t>
      </w:r>
    </w:p>
    <w:p w14:paraId="71D67C4F" w14:textId="77777777" w:rsidR="00946843" w:rsidRPr="00100DF3" w:rsidRDefault="00946843" w:rsidP="00946843">
      <w:pPr>
        <w:tabs>
          <w:tab w:val="left" w:pos="5723"/>
        </w:tabs>
        <w:spacing w:after="0"/>
        <w:jc w:val="both"/>
        <w:rPr>
          <w:b/>
          <w:bCs/>
          <w:color w:val="3B3838" w:themeColor="background2" w:themeShade="40"/>
          <w:sz w:val="24"/>
          <w:szCs w:val="24"/>
        </w:rPr>
      </w:pPr>
    </w:p>
    <w:p w14:paraId="4C6BD4F7" w14:textId="77777777" w:rsidR="00946843" w:rsidRPr="00365CAC" w:rsidRDefault="00946843" w:rsidP="00946843">
      <w:pPr>
        <w:pStyle w:val="Paragraphedeliste"/>
        <w:numPr>
          <w:ilvl w:val="0"/>
          <w:numId w:val="3"/>
        </w:numPr>
        <w:tabs>
          <w:tab w:val="left" w:pos="5723"/>
        </w:tabs>
        <w:spacing w:after="0"/>
        <w:jc w:val="both"/>
        <w:rPr>
          <w:color w:val="3B3838" w:themeColor="background2" w:themeShade="40"/>
          <w:sz w:val="24"/>
          <w:szCs w:val="24"/>
        </w:rPr>
      </w:pPr>
      <w:r w:rsidRPr="00365CAC">
        <w:rPr>
          <w:color w:val="3B3838" w:themeColor="background2" w:themeShade="40"/>
          <w:sz w:val="24"/>
          <w:szCs w:val="24"/>
        </w:rPr>
        <w:t>Remontée du boulevard Talabot vers l’est jusqu’à la route d’Avignon</w:t>
      </w:r>
    </w:p>
    <w:p w14:paraId="5FD5E1B8" w14:textId="0D21AAF6" w:rsidR="00946843" w:rsidRDefault="00946843" w:rsidP="00946843">
      <w:pPr>
        <w:pStyle w:val="Paragraphedeliste"/>
        <w:numPr>
          <w:ilvl w:val="0"/>
          <w:numId w:val="3"/>
        </w:numPr>
        <w:spacing w:before="100" w:beforeAutospacing="1" w:after="100" w:afterAutospacing="1" w:line="240" w:lineRule="auto"/>
        <w:rPr>
          <w:color w:val="3B3838" w:themeColor="background2" w:themeShade="40"/>
          <w:sz w:val="24"/>
          <w:szCs w:val="24"/>
        </w:rPr>
      </w:pPr>
      <w:r w:rsidRPr="006A020C">
        <w:rPr>
          <w:color w:val="3B3838" w:themeColor="background2" w:themeShade="40"/>
          <w:sz w:val="24"/>
          <w:szCs w:val="24"/>
        </w:rPr>
        <w:t>Bifurcation vers l’avenue de Bir Hakeim et passage par la plac</w:t>
      </w:r>
      <w:r w:rsidR="000A17BF">
        <w:rPr>
          <w:color w:val="3B3838" w:themeColor="background2" w:themeShade="40"/>
          <w:sz w:val="24"/>
          <w:szCs w:val="24"/>
        </w:rPr>
        <w:t>e Hélène Boucher vers le chemin-</w:t>
      </w:r>
      <w:r w:rsidRPr="006A020C">
        <w:rPr>
          <w:color w:val="3B3838" w:themeColor="background2" w:themeShade="40"/>
          <w:sz w:val="24"/>
          <w:szCs w:val="24"/>
        </w:rPr>
        <w:t>bas d’Avignon </w:t>
      </w:r>
    </w:p>
    <w:p w14:paraId="2B412F74" w14:textId="77777777" w:rsidR="00946843" w:rsidRDefault="00946843" w:rsidP="00946843">
      <w:pPr>
        <w:pStyle w:val="Paragraphedeliste"/>
        <w:numPr>
          <w:ilvl w:val="0"/>
          <w:numId w:val="3"/>
        </w:numPr>
        <w:spacing w:before="100" w:beforeAutospacing="1" w:after="100" w:afterAutospacing="1" w:line="240" w:lineRule="auto"/>
        <w:rPr>
          <w:color w:val="3B3838" w:themeColor="background2" w:themeShade="40"/>
          <w:sz w:val="24"/>
          <w:szCs w:val="24"/>
        </w:rPr>
      </w:pPr>
      <w:r w:rsidRPr="006A020C">
        <w:rPr>
          <w:color w:val="3B3838" w:themeColor="background2" w:themeShade="40"/>
          <w:sz w:val="24"/>
          <w:szCs w:val="24"/>
        </w:rPr>
        <w:t>Traversée du quartier par les rues Jean Moulin, Estienne d’Orves et Félix Eboué jusqu’au pont de justice </w:t>
      </w:r>
    </w:p>
    <w:p w14:paraId="7EC64649" w14:textId="77777777" w:rsidR="00946843" w:rsidRDefault="00946843" w:rsidP="00946843">
      <w:pPr>
        <w:pStyle w:val="Paragraphedeliste"/>
        <w:numPr>
          <w:ilvl w:val="0"/>
          <w:numId w:val="3"/>
        </w:numPr>
        <w:spacing w:before="100" w:beforeAutospacing="1" w:after="100" w:afterAutospacing="1" w:line="240" w:lineRule="auto"/>
        <w:rPr>
          <w:color w:val="3B3838" w:themeColor="background2" w:themeShade="40"/>
          <w:sz w:val="24"/>
          <w:szCs w:val="24"/>
        </w:rPr>
      </w:pPr>
      <w:r w:rsidRPr="006A020C">
        <w:rPr>
          <w:color w:val="3B3838" w:themeColor="background2" w:themeShade="40"/>
          <w:sz w:val="24"/>
          <w:szCs w:val="24"/>
        </w:rPr>
        <w:t>Passage au-dessus de la voie ferrée et redescente rue Jacques Baby pour rejoindre la route de Courbessac</w:t>
      </w:r>
    </w:p>
    <w:p w14:paraId="178353DC" w14:textId="3C44C9CF" w:rsidR="00946843" w:rsidRDefault="00946843" w:rsidP="00946843">
      <w:pPr>
        <w:pStyle w:val="Paragraphedeliste"/>
        <w:numPr>
          <w:ilvl w:val="0"/>
          <w:numId w:val="3"/>
        </w:numPr>
        <w:spacing w:before="100" w:beforeAutospacing="1" w:after="0" w:line="240" w:lineRule="auto"/>
        <w:rPr>
          <w:color w:val="3B3838" w:themeColor="background2" w:themeShade="40"/>
          <w:sz w:val="24"/>
          <w:szCs w:val="24"/>
        </w:rPr>
      </w:pPr>
      <w:r w:rsidRPr="006A020C">
        <w:rPr>
          <w:color w:val="3B3838" w:themeColor="background2" w:themeShade="40"/>
          <w:sz w:val="24"/>
          <w:szCs w:val="24"/>
        </w:rPr>
        <w:t>Poursuite par le clos des Coutelle</w:t>
      </w:r>
      <w:r w:rsidR="00770252">
        <w:rPr>
          <w:color w:val="3B3838" w:themeColor="background2" w:themeShade="40"/>
          <w:sz w:val="24"/>
          <w:szCs w:val="24"/>
        </w:rPr>
        <w:t>s / Rue des M</w:t>
      </w:r>
      <w:r w:rsidRPr="006A020C">
        <w:rPr>
          <w:color w:val="3B3838" w:themeColor="background2" w:themeShade="40"/>
          <w:sz w:val="24"/>
          <w:szCs w:val="24"/>
        </w:rPr>
        <w:t>ousquetaires jusq</w:t>
      </w:r>
      <w:r>
        <w:rPr>
          <w:color w:val="3B3838" w:themeColor="background2" w:themeShade="40"/>
          <w:sz w:val="24"/>
          <w:szCs w:val="24"/>
        </w:rPr>
        <w:t>u’au terminus arrêt Paloma et</w:t>
      </w:r>
      <w:r w:rsidRPr="006A020C">
        <w:rPr>
          <w:color w:val="3B3838" w:themeColor="background2" w:themeShade="40"/>
          <w:sz w:val="24"/>
          <w:szCs w:val="24"/>
        </w:rPr>
        <w:t xml:space="preserve"> parking relais</w:t>
      </w:r>
      <w:r>
        <w:rPr>
          <w:color w:val="3B3838" w:themeColor="background2" w:themeShade="40"/>
          <w:sz w:val="24"/>
          <w:szCs w:val="24"/>
        </w:rPr>
        <w:t xml:space="preserve"> (mutualisé avec Paloma)</w:t>
      </w:r>
    </w:p>
    <w:p w14:paraId="03BA55C6" w14:textId="77777777" w:rsidR="004768CD" w:rsidRDefault="004768CD" w:rsidP="004768CD">
      <w:pPr>
        <w:pStyle w:val="Paragraphedeliste"/>
        <w:spacing w:before="100" w:beforeAutospacing="1" w:after="0" w:line="240" w:lineRule="auto"/>
        <w:ind w:left="660"/>
        <w:rPr>
          <w:color w:val="3B3838" w:themeColor="background2" w:themeShade="40"/>
          <w:sz w:val="24"/>
          <w:szCs w:val="24"/>
        </w:rPr>
      </w:pPr>
    </w:p>
    <w:p w14:paraId="1E79322C" w14:textId="4C48AC0B" w:rsidR="004768CD" w:rsidRPr="00365CAC" w:rsidRDefault="004768CD" w:rsidP="001D0EEE">
      <w:pPr>
        <w:pStyle w:val="Paragraphedeliste"/>
        <w:spacing w:before="100" w:beforeAutospacing="1" w:after="0" w:line="240" w:lineRule="auto"/>
        <w:ind w:left="660"/>
        <w:jc w:val="center"/>
        <w:rPr>
          <w:color w:val="3B3838" w:themeColor="background2" w:themeShade="40"/>
          <w:sz w:val="24"/>
          <w:szCs w:val="24"/>
        </w:rPr>
      </w:pPr>
    </w:p>
    <w:p w14:paraId="2434E3C8" w14:textId="549752C5" w:rsidR="00946843" w:rsidRDefault="00946843" w:rsidP="004768CD">
      <w:pPr>
        <w:tabs>
          <w:tab w:val="left" w:pos="5723"/>
        </w:tabs>
        <w:spacing w:after="0"/>
        <w:jc w:val="center"/>
        <w:rPr>
          <w:b/>
          <w:bCs/>
          <w:color w:val="3B3838" w:themeColor="background2" w:themeShade="40"/>
          <w:sz w:val="24"/>
          <w:szCs w:val="24"/>
        </w:rPr>
      </w:pPr>
    </w:p>
    <w:p w14:paraId="1CAE1554" w14:textId="48979C93" w:rsidR="00946843" w:rsidRPr="00771755" w:rsidRDefault="00946843" w:rsidP="00946843">
      <w:pPr>
        <w:spacing w:after="0"/>
        <w:rPr>
          <w:bCs/>
          <w:sz w:val="24"/>
          <w:szCs w:val="24"/>
          <w:u w:val="single"/>
        </w:rPr>
      </w:pPr>
      <w:r w:rsidRPr="00771755">
        <w:rPr>
          <w:bCs/>
          <w:sz w:val="24"/>
          <w:szCs w:val="24"/>
          <w:u w:val="single"/>
        </w:rPr>
        <w:lastRenderedPageBreak/>
        <w:t>Comment s’est déroulé le chantier ?</w:t>
      </w:r>
    </w:p>
    <w:p w14:paraId="5D74F40E" w14:textId="77777777" w:rsidR="00946843" w:rsidRDefault="00946843" w:rsidP="00946843">
      <w:pPr>
        <w:spacing w:after="0" w:line="240" w:lineRule="auto"/>
        <w:rPr>
          <w:rFonts w:eastAsia="Times New Roman"/>
          <w:sz w:val="24"/>
          <w:szCs w:val="24"/>
          <w:u w:val="single"/>
        </w:rPr>
      </w:pPr>
    </w:p>
    <w:p w14:paraId="6AC3B44B" w14:textId="77777777" w:rsidR="00946843" w:rsidRPr="007F3F12" w:rsidRDefault="00946843" w:rsidP="00946843">
      <w:pPr>
        <w:spacing w:after="0" w:line="240" w:lineRule="auto"/>
        <w:rPr>
          <w:rFonts w:eastAsia="Times New Roman"/>
          <w:sz w:val="24"/>
          <w:szCs w:val="24"/>
          <w:u w:val="single"/>
        </w:rPr>
      </w:pPr>
      <w:r w:rsidRPr="007F3F12">
        <w:rPr>
          <w:rFonts w:eastAsia="Times New Roman"/>
          <w:sz w:val="24"/>
          <w:szCs w:val="24"/>
          <w:u w:val="single"/>
        </w:rPr>
        <w:t>Timing respecté</w:t>
      </w:r>
    </w:p>
    <w:p w14:paraId="6C1E18BE" w14:textId="77777777" w:rsidR="001D0EEE" w:rsidRDefault="001D0EEE" w:rsidP="00946843">
      <w:pPr>
        <w:shd w:val="clear" w:color="auto" w:fill="FFFFFF"/>
        <w:spacing w:after="0"/>
        <w:jc w:val="both"/>
        <w:rPr>
          <w:sz w:val="24"/>
          <w:szCs w:val="24"/>
        </w:rPr>
      </w:pPr>
    </w:p>
    <w:p w14:paraId="70E8A112" w14:textId="35A73EB9" w:rsidR="00946843" w:rsidRDefault="00946843" w:rsidP="00946843">
      <w:pPr>
        <w:shd w:val="clear" w:color="auto" w:fill="FFFFFF"/>
        <w:spacing w:after="0"/>
        <w:jc w:val="both"/>
        <w:rPr>
          <w:sz w:val="24"/>
          <w:szCs w:val="24"/>
        </w:rPr>
      </w:pPr>
      <w:r w:rsidRPr="00D2405B">
        <w:rPr>
          <w:sz w:val="24"/>
          <w:szCs w:val="24"/>
        </w:rPr>
        <w:t xml:space="preserve">Au terme </w:t>
      </w:r>
      <w:r>
        <w:rPr>
          <w:sz w:val="24"/>
          <w:szCs w:val="24"/>
        </w:rPr>
        <w:t>d’un an</w:t>
      </w:r>
      <w:r w:rsidRPr="00D2405B">
        <w:rPr>
          <w:sz w:val="24"/>
          <w:szCs w:val="24"/>
        </w:rPr>
        <w:t xml:space="preserve"> de travaux, les réalisations </w:t>
      </w:r>
      <w:r>
        <w:rPr>
          <w:sz w:val="24"/>
          <w:szCs w:val="24"/>
        </w:rPr>
        <w:t>ont vu</w:t>
      </w:r>
      <w:r w:rsidRPr="00D2405B">
        <w:rPr>
          <w:sz w:val="24"/>
          <w:szCs w:val="24"/>
        </w:rPr>
        <w:t xml:space="preserve"> le jour grâce au bon déroulement du chantier (respect du timing des entreprises, concertation riveraine, balisage de sécurité renforcé, coactivité maitrisée des entreprises…). Ainsi, nombre de voiries et équipements publics </w:t>
      </w:r>
      <w:r>
        <w:rPr>
          <w:sz w:val="24"/>
          <w:szCs w:val="24"/>
        </w:rPr>
        <w:t>ont été</w:t>
      </w:r>
      <w:r w:rsidRPr="00D2405B">
        <w:rPr>
          <w:sz w:val="24"/>
          <w:szCs w:val="24"/>
        </w:rPr>
        <w:t xml:space="preserve"> </w:t>
      </w:r>
      <w:r w:rsidRPr="00984FD5">
        <w:rPr>
          <w:sz w:val="24"/>
          <w:szCs w:val="24"/>
        </w:rPr>
        <w:t>réalisés</w:t>
      </w:r>
      <w:r w:rsidR="00044E1C">
        <w:rPr>
          <w:sz w:val="24"/>
          <w:szCs w:val="24"/>
        </w:rPr>
        <w:t>.</w:t>
      </w:r>
    </w:p>
    <w:p w14:paraId="494176F9" w14:textId="77777777" w:rsidR="00946843" w:rsidRDefault="00946843" w:rsidP="00946843">
      <w:pPr>
        <w:shd w:val="clear" w:color="auto" w:fill="FFFFFF"/>
        <w:spacing w:after="0"/>
        <w:jc w:val="both"/>
        <w:rPr>
          <w:rFonts w:eastAsia="Times New Roman"/>
          <w:sz w:val="24"/>
          <w:szCs w:val="24"/>
          <w:u w:val="single"/>
        </w:rPr>
      </w:pPr>
    </w:p>
    <w:p w14:paraId="481A25CA" w14:textId="7E316D77" w:rsidR="00946843" w:rsidRPr="00365CAC" w:rsidRDefault="00946843" w:rsidP="00946843">
      <w:pPr>
        <w:shd w:val="clear" w:color="auto" w:fill="FFFFFF"/>
        <w:spacing w:after="0"/>
        <w:jc w:val="both"/>
        <w:rPr>
          <w:sz w:val="24"/>
          <w:szCs w:val="24"/>
        </w:rPr>
      </w:pPr>
      <w:r w:rsidRPr="007F3F12">
        <w:rPr>
          <w:rFonts w:eastAsia="Times New Roman"/>
          <w:sz w:val="24"/>
          <w:szCs w:val="24"/>
          <w:u w:val="single"/>
        </w:rPr>
        <w:t>Circulation contenue</w:t>
      </w:r>
    </w:p>
    <w:p w14:paraId="24CE6BE3" w14:textId="77777777" w:rsidR="001D0EEE" w:rsidRDefault="001D0EEE" w:rsidP="00946843">
      <w:pPr>
        <w:shd w:val="clear" w:color="auto" w:fill="FFFFFF"/>
        <w:spacing w:after="0"/>
        <w:jc w:val="both"/>
        <w:rPr>
          <w:sz w:val="24"/>
          <w:szCs w:val="24"/>
        </w:rPr>
      </w:pPr>
    </w:p>
    <w:p w14:paraId="2E2889B4" w14:textId="59A8338C" w:rsidR="00946843" w:rsidRDefault="00946843" w:rsidP="00946843">
      <w:pPr>
        <w:shd w:val="clear" w:color="auto" w:fill="FFFFFF"/>
        <w:spacing w:after="0"/>
        <w:jc w:val="both"/>
        <w:rPr>
          <w:sz w:val="24"/>
          <w:szCs w:val="24"/>
        </w:rPr>
      </w:pPr>
      <w:r w:rsidRPr="00D2405B">
        <w:rPr>
          <w:sz w:val="24"/>
          <w:szCs w:val="24"/>
        </w:rPr>
        <w:t xml:space="preserve">La circulation </w:t>
      </w:r>
      <w:r>
        <w:rPr>
          <w:sz w:val="24"/>
          <w:szCs w:val="24"/>
        </w:rPr>
        <w:t>a été</w:t>
      </w:r>
      <w:r w:rsidRPr="00D2405B">
        <w:rPr>
          <w:sz w:val="24"/>
          <w:szCs w:val="24"/>
        </w:rPr>
        <w:t xml:space="preserve"> maintenue dans les deux sens de circulation sur la totalité du chantier à l’exception des rues Jean Moulin</w:t>
      </w:r>
      <w:r w:rsidR="009B6F9E">
        <w:rPr>
          <w:sz w:val="24"/>
          <w:szCs w:val="24"/>
        </w:rPr>
        <w:t xml:space="preserve"> et </w:t>
      </w:r>
      <w:r w:rsidRPr="00D2405B">
        <w:rPr>
          <w:sz w:val="24"/>
          <w:szCs w:val="24"/>
        </w:rPr>
        <w:t xml:space="preserve">Félix Eboué où l’arrivée de T2 </w:t>
      </w:r>
      <w:r>
        <w:rPr>
          <w:sz w:val="24"/>
          <w:szCs w:val="24"/>
        </w:rPr>
        <w:t>a vu</w:t>
      </w:r>
      <w:r w:rsidRPr="00D2405B">
        <w:rPr>
          <w:sz w:val="24"/>
          <w:szCs w:val="24"/>
        </w:rPr>
        <w:t xml:space="preserve"> ces rues passer définitivement en sens unique. </w:t>
      </w:r>
    </w:p>
    <w:p w14:paraId="643797A1" w14:textId="77777777" w:rsidR="00946843" w:rsidRPr="00365CAC" w:rsidRDefault="00946843" w:rsidP="00946843">
      <w:pPr>
        <w:shd w:val="clear" w:color="auto" w:fill="FFFFFF"/>
        <w:spacing w:after="0"/>
        <w:jc w:val="both"/>
        <w:rPr>
          <w:sz w:val="24"/>
          <w:szCs w:val="24"/>
        </w:rPr>
      </w:pPr>
    </w:p>
    <w:p w14:paraId="43C0E224" w14:textId="77777777" w:rsidR="00946843" w:rsidRPr="007F3F12" w:rsidRDefault="00946843" w:rsidP="00946843">
      <w:pPr>
        <w:spacing w:after="0" w:line="240" w:lineRule="auto"/>
        <w:rPr>
          <w:rFonts w:eastAsia="Times New Roman"/>
          <w:sz w:val="24"/>
          <w:szCs w:val="24"/>
          <w:u w:val="single"/>
        </w:rPr>
      </w:pPr>
      <w:r w:rsidRPr="007F3F12">
        <w:rPr>
          <w:rFonts w:eastAsia="Times New Roman"/>
          <w:sz w:val="24"/>
          <w:szCs w:val="24"/>
          <w:u w:val="single"/>
        </w:rPr>
        <w:t>Préservation des arbres</w:t>
      </w:r>
    </w:p>
    <w:p w14:paraId="0A840BCE" w14:textId="77777777" w:rsidR="001D0EEE" w:rsidRDefault="001D0EEE" w:rsidP="00946843">
      <w:pPr>
        <w:spacing w:after="0"/>
        <w:jc w:val="both"/>
        <w:rPr>
          <w:rFonts w:eastAsia="Times New Roman"/>
          <w:sz w:val="24"/>
          <w:szCs w:val="24"/>
        </w:rPr>
      </w:pPr>
    </w:p>
    <w:p w14:paraId="1395A02A" w14:textId="1E0D97C4" w:rsidR="00254A63" w:rsidRPr="00BA26B9" w:rsidRDefault="00946843" w:rsidP="00946843">
      <w:pPr>
        <w:spacing w:after="0"/>
        <w:jc w:val="both"/>
        <w:rPr>
          <w:rFonts w:eastAsia="Times New Roman"/>
          <w:sz w:val="24"/>
          <w:szCs w:val="24"/>
        </w:rPr>
      </w:pPr>
      <w:r w:rsidRPr="00BA26B9">
        <w:rPr>
          <w:rFonts w:eastAsia="Times New Roman"/>
          <w:sz w:val="24"/>
          <w:szCs w:val="24"/>
        </w:rPr>
        <w:t xml:space="preserve">Afin de limiter au maximum l’impact environnemental (respect de la charte d’exigences de développement durable), les plans d’aménagement du projet ont été revus pour limiter l’impact sur les arbres existants. Ainsi, </w:t>
      </w:r>
      <w:r w:rsidR="00773400" w:rsidRPr="00BA26B9">
        <w:rPr>
          <w:rFonts w:eastAsia="Times New Roman"/>
          <w:sz w:val="24"/>
          <w:szCs w:val="24"/>
        </w:rPr>
        <w:t>sur la section Gare – SMAC Paloma, 350 arbres ont été plantés</w:t>
      </w:r>
      <w:r w:rsidR="00254A63" w:rsidRPr="00BA26B9">
        <w:rPr>
          <w:rFonts w:eastAsia="Times New Roman"/>
          <w:sz w:val="24"/>
          <w:szCs w:val="24"/>
        </w:rPr>
        <w:t xml:space="preserve"> </w:t>
      </w:r>
      <w:r w:rsidRPr="00BA26B9">
        <w:rPr>
          <w:rFonts w:eastAsia="Times New Roman"/>
          <w:sz w:val="24"/>
          <w:szCs w:val="24"/>
        </w:rPr>
        <w:t xml:space="preserve">pour </w:t>
      </w:r>
      <w:r w:rsidR="00254A63" w:rsidRPr="00BA26B9">
        <w:rPr>
          <w:rFonts w:eastAsia="Times New Roman"/>
          <w:sz w:val="24"/>
          <w:szCs w:val="24"/>
        </w:rPr>
        <w:t>55</w:t>
      </w:r>
      <w:r w:rsidRPr="00BA26B9">
        <w:rPr>
          <w:rFonts w:eastAsia="Times New Roman"/>
          <w:sz w:val="24"/>
          <w:szCs w:val="24"/>
        </w:rPr>
        <w:t xml:space="preserve"> abattus.</w:t>
      </w:r>
      <w:r w:rsidR="00254A63" w:rsidRPr="00BA26B9">
        <w:rPr>
          <w:rFonts w:eastAsia="Times New Roman"/>
          <w:sz w:val="24"/>
          <w:szCs w:val="24"/>
        </w:rPr>
        <w:t xml:space="preserve"> </w:t>
      </w:r>
    </w:p>
    <w:p w14:paraId="7D12A4CC" w14:textId="77777777" w:rsidR="00254A63" w:rsidRPr="00BA26B9" w:rsidRDefault="00254A63" w:rsidP="00946843">
      <w:pPr>
        <w:spacing w:after="0"/>
        <w:jc w:val="both"/>
        <w:rPr>
          <w:rFonts w:eastAsia="Times New Roman"/>
          <w:sz w:val="24"/>
          <w:szCs w:val="24"/>
        </w:rPr>
      </w:pPr>
    </w:p>
    <w:p w14:paraId="50B25C5A" w14:textId="287909CA" w:rsidR="00044E1C" w:rsidRPr="00BA26B9" w:rsidRDefault="00DA3993" w:rsidP="00254A63">
      <w:pPr>
        <w:spacing w:after="0"/>
        <w:jc w:val="both"/>
        <w:rPr>
          <w:rFonts w:eastAsia="Times New Roman"/>
          <w:sz w:val="24"/>
          <w:szCs w:val="24"/>
        </w:rPr>
      </w:pPr>
      <w:r w:rsidRPr="00BA26B9">
        <w:rPr>
          <w:rFonts w:eastAsia="Times New Roman"/>
          <w:sz w:val="24"/>
          <w:szCs w:val="24"/>
        </w:rPr>
        <w:t>Environ un millier d’</w:t>
      </w:r>
      <w:r w:rsidR="00254A63" w:rsidRPr="00BA26B9">
        <w:rPr>
          <w:rFonts w:eastAsia="Times New Roman"/>
          <w:sz w:val="24"/>
          <w:szCs w:val="24"/>
        </w:rPr>
        <w:t>arbres auront été plantés sur l’ensemble de la ligne T2, avec les derniers à venir à l</w:t>
      </w:r>
      <w:r w:rsidR="00946843" w:rsidRPr="00BA26B9">
        <w:rPr>
          <w:rFonts w:eastAsia="Times New Roman"/>
          <w:sz w:val="24"/>
          <w:szCs w:val="24"/>
        </w:rPr>
        <w:t>’automne 2022</w:t>
      </w:r>
      <w:r w:rsidR="00254A63" w:rsidRPr="00BA26B9">
        <w:rPr>
          <w:rFonts w:eastAsia="Times New Roman"/>
          <w:sz w:val="24"/>
          <w:szCs w:val="24"/>
        </w:rPr>
        <w:t xml:space="preserve">, soit </w:t>
      </w:r>
      <w:r w:rsidR="00946843" w:rsidRPr="00BA26B9">
        <w:rPr>
          <w:rFonts w:eastAsia="Times New Roman"/>
          <w:sz w:val="24"/>
          <w:szCs w:val="24"/>
        </w:rPr>
        <w:t>des essences adaptées au milieu urbain</w:t>
      </w:r>
      <w:r w:rsidR="005D1F45" w:rsidRPr="00BA26B9">
        <w:rPr>
          <w:rFonts w:eastAsia="Times New Roman"/>
          <w:sz w:val="24"/>
          <w:szCs w:val="24"/>
        </w:rPr>
        <w:t xml:space="preserve"> et au climat méditerranéen</w:t>
      </w:r>
      <w:r w:rsidR="00946843" w:rsidRPr="00BA26B9">
        <w:rPr>
          <w:rFonts w:eastAsia="Times New Roman"/>
          <w:sz w:val="24"/>
          <w:szCs w:val="24"/>
        </w:rPr>
        <w:t xml:space="preserve">. </w:t>
      </w:r>
      <w:r w:rsidR="00AA40AC" w:rsidRPr="00BA26B9">
        <w:rPr>
          <w:rFonts w:eastAsia="Times New Roman"/>
          <w:sz w:val="24"/>
          <w:szCs w:val="24"/>
        </w:rPr>
        <w:t xml:space="preserve">Sont </w:t>
      </w:r>
      <w:r w:rsidR="00946843" w:rsidRPr="00BA26B9">
        <w:rPr>
          <w:rFonts w:eastAsia="Times New Roman"/>
          <w:sz w:val="24"/>
          <w:szCs w:val="24"/>
        </w:rPr>
        <w:t>p</w:t>
      </w:r>
      <w:r w:rsidR="00254A63" w:rsidRPr="00BA26B9">
        <w:rPr>
          <w:rFonts w:eastAsia="Times New Roman"/>
          <w:sz w:val="24"/>
          <w:szCs w:val="24"/>
        </w:rPr>
        <w:t>lanté</w:t>
      </w:r>
      <w:r w:rsidR="00AA40AC" w:rsidRPr="00BA26B9">
        <w:rPr>
          <w:rFonts w:eastAsia="Times New Roman"/>
          <w:sz w:val="24"/>
          <w:szCs w:val="24"/>
        </w:rPr>
        <w:t xml:space="preserve">s </w:t>
      </w:r>
      <w:r w:rsidR="00946843" w:rsidRPr="00BA26B9">
        <w:rPr>
          <w:rFonts w:eastAsia="Times New Roman"/>
          <w:sz w:val="24"/>
          <w:szCs w:val="24"/>
        </w:rPr>
        <w:t xml:space="preserve">des arbres de taille conséquente, dotés de hautes tiges apportant de l’ombre pour créer des îlots de fraicheur, bienvenus sur notre territoire. </w:t>
      </w:r>
    </w:p>
    <w:p w14:paraId="0C8C1B01" w14:textId="77777777" w:rsidR="00044E1C" w:rsidRPr="00BA26B9" w:rsidRDefault="00044E1C" w:rsidP="00044E1C">
      <w:pPr>
        <w:pStyle w:val="xmsonormal"/>
        <w:jc w:val="both"/>
        <w:rPr>
          <w:rFonts w:asciiTheme="minorHAnsi" w:eastAsia="Times New Roman" w:hAnsiTheme="minorHAnsi" w:cstheme="minorBidi"/>
          <w:sz w:val="24"/>
          <w:szCs w:val="24"/>
          <w:lang w:eastAsia="en-US"/>
        </w:rPr>
      </w:pPr>
    </w:p>
    <w:p w14:paraId="62F1D4C5" w14:textId="657B2AB0" w:rsidR="00946843" w:rsidRPr="00BA26B9" w:rsidRDefault="00044E1C" w:rsidP="00044E1C">
      <w:pPr>
        <w:pStyle w:val="xmsonormal"/>
        <w:jc w:val="both"/>
        <w:rPr>
          <w:rFonts w:eastAsia="Times New Roman"/>
          <w:sz w:val="24"/>
          <w:szCs w:val="24"/>
        </w:rPr>
      </w:pPr>
      <w:r w:rsidRPr="00BA26B9">
        <w:rPr>
          <w:rFonts w:asciiTheme="minorHAnsi" w:eastAsia="Times New Roman" w:hAnsiTheme="minorHAnsi" w:cstheme="minorBidi"/>
          <w:sz w:val="24"/>
          <w:szCs w:val="24"/>
          <w:lang w:eastAsia="en-US"/>
        </w:rPr>
        <w:t xml:space="preserve">A noter que </w:t>
      </w:r>
      <w:r w:rsidRPr="00BA26B9">
        <w:rPr>
          <w:rFonts w:eastAsia="Times New Roman"/>
          <w:sz w:val="24"/>
          <w:szCs w:val="24"/>
        </w:rPr>
        <w:t>s</w:t>
      </w:r>
      <w:r w:rsidR="00946843" w:rsidRPr="00BA26B9">
        <w:rPr>
          <w:rFonts w:eastAsia="Times New Roman"/>
          <w:sz w:val="24"/>
          <w:szCs w:val="24"/>
        </w:rPr>
        <w:t xml:space="preserve">ur l’ensemble du projet, le bilan arbres plantés / arbres coupés est positif. </w:t>
      </w:r>
    </w:p>
    <w:p w14:paraId="6C03F163" w14:textId="6E504A97" w:rsidR="00A97193" w:rsidRPr="00BA26B9" w:rsidRDefault="00A97193" w:rsidP="00044E1C">
      <w:pPr>
        <w:pStyle w:val="xmsonormal"/>
        <w:jc w:val="both"/>
        <w:rPr>
          <w:rFonts w:eastAsia="Times New Roman"/>
          <w:sz w:val="24"/>
          <w:szCs w:val="24"/>
        </w:rPr>
      </w:pPr>
    </w:p>
    <w:p w14:paraId="194A64CA" w14:textId="7D679CD0" w:rsidR="00A97193" w:rsidRPr="00BA26B9" w:rsidRDefault="00A97193" w:rsidP="00044E1C">
      <w:pPr>
        <w:pStyle w:val="xmsonormal"/>
        <w:jc w:val="both"/>
        <w:rPr>
          <w:rFonts w:eastAsia="Times New Roman"/>
          <w:sz w:val="24"/>
          <w:szCs w:val="24"/>
        </w:rPr>
      </w:pPr>
      <w:r w:rsidRPr="00BA26B9">
        <w:rPr>
          <w:rFonts w:eastAsia="Times New Roman"/>
          <w:sz w:val="24"/>
          <w:szCs w:val="24"/>
        </w:rPr>
        <w:t xml:space="preserve">Sur l’ensemble du tracé CHU / Paloma, le bilan </w:t>
      </w:r>
      <w:r w:rsidR="00C473CE" w:rsidRPr="00BA26B9">
        <w:rPr>
          <w:rFonts w:eastAsia="Times New Roman"/>
          <w:sz w:val="24"/>
          <w:szCs w:val="24"/>
        </w:rPr>
        <w:t>paysager</w:t>
      </w:r>
      <w:r w:rsidR="008814DB" w:rsidRPr="00BA26B9">
        <w:rPr>
          <w:rFonts w:eastAsia="Times New Roman"/>
          <w:sz w:val="24"/>
          <w:szCs w:val="24"/>
        </w:rPr>
        <w:t xml:space="preserve"> </w:t>
      </w:r>
      <w:r w:rsidR="003C70FB" w:rsidRPr="00BA26B9">
        <w:rPr>
          <w:rFonts w:eastAsia="Times New Roman"/>
          <w:sz w:val="24"/>
          <w:szCs w:val="24"/>
        </w:rPr>
        <w:t>est le suivant :</w:t>
      </w:r>
    </w:p>
    <w:p w14:paraId="10273029" w14:textId="30E61DBD" w:rsidR="003C70FB" w:rsidRPr="00BA26B9" w:rsidRDefault="003C70FB" w:rsidP="003C70FB">
      <w:pPr>
        <w:pStyle w:val="xmsonormal"/>
        <w:numPr>
          <w:ilvl w:val="0"/>
          <w:numId w:val="3"/>
        </w:numPr>
        <w:jc w:val="both"/>
        <w:rPr>
          <w:rFonts w:asciiTheme="minorHAnsi" w:eastAsia="Times New Roman" w:hAnsiTheme="minorHAnsi" w:cstheme="minorBidi"/>
          <w:sz w:val="24"/>
          <w:szCs w:val="24"/>
          <w:lang w:eastAsia="en-US"/>
        </w:rPr>
      </w:pPr>
      <w:r w:rsidRPr="00BA26B9">
        <w:rPr>
          <w:rFonts w:eastAsia="Times New Roman"/>
          <w:sz w:val="24"/>
          <w:szCs w:val="24"/>
        </w:rPr>
        <w:t>1 000 arbres plantés ;</w:t>
      </w:r>
    </w:p>
    <w:p w14:paraId="070FB4E7" w14:textId="197099E4" w:rsidR="003C70FB" w:rsidRPr="00BA26B9" w:rsidRDefault="003C70FB" w:rsidP="003C70FB">
      <w:pPr>
        <w:pStyle w:val="xmsonormal"/>
        <w:numPr>
          <w:ilvl w:val="0"/>
          <w:numId w:val="3"/>
        </w:numPr>
        <w:jc w:val="both"/>
        <w:rPr>
          <w:rFonts w:asciiTheme="minorHAnsi" w:eastAsia="Times New Roman" w:hAnsiTheme="minorHAnsi" w:cstheme="minorBidi"/>
          <w:sz w:val="24"/>
          <w:szCs w:val="24"/>
          <w:lang w:eastAsia="en-US"/>
        </w:rPr>
      </w:pPr>
      <w:r w:rsidRPr="00BA26B9">
        <w:rPr>
          <w:rFonts w:eastAsia="Times New Roman"/>
          <w:sz w:val="24"/>
          <w:szCs w:val="24"/>
        </w:rPr>
        <w:t>78 000 végétaux arbustifs ;</w:t>
      </w:r>
    </w:p>
    <w:p w14:paraId="0FCC7AA6" w14:textId="6B90B549" w:rsidR="00712FB6" w:rsidRPr="00BA26B9" w:rsidRDefault="00712FB6" w:rsidP="003C70FB">
      <w:pPr>
        <w:pStyle w:val="xmsonormal"/>
        <w:numPr>
          <w:ilvl w:val="0"/>
          <w:numId w:val="3"/>
        </w:numPr>
        <w:jc w:val="both"/>
        <w:rPr>
          <w:rFonts w:asciiTheme="minorHAnsi" w:eastAsia="Times New Roman" w:hAnsiTheme="minorHAnsi" w:cstheme="minorBidi"/>
          <w:sz w:val="24"/>
          <w:szCs w:val="24"/>
          <w:lang w:eastAsia="en-US"/>
        </w:rPr>
      </w:pPr>
      <w:r w:rsidRPr="00BA26B9">
        <w:rPr>
          <w:rFonts w:eastAsia="Times New Roman"/>
          <w:sz w:val="24"/>
          <w:szCs w:val="24"/>
        </w:rPr>
        <w:t>12 000 m2 d’enherbement de type semi rustique ne nécessitant pas d’arrosage.</w:t>
      </w:r>
    </w:p>
    <w:p w14:paraId="727C77DC" w14:textId="77777777" w:rsidR="00946843" w:rsidRPr="00BA26B9" w:rsidRDefault="00946843" w:rsidP="00946843">
      <w:pPr>
        <w:spacing w:after="0" w:line="240" w:lineRule="auto"/>
        <w:rPr>
          <w:rFonts w:eastAsia="Times New Roman"/>
          <w:sz w:val="24"/>
          <w:szCs w:val="24"/>
          <w:u w:val="single"/>
        </w:rPr>
      </w:pPr>
    </w:p>
    <w:p w14:paraId="2C0F1B26" w14:textId="77777777" w:rsidR="00946843" w:rsidRPr="007F3F12" w:rsidRDefault="00946843" w:rsidP="00946843">
      <w:pPr>
        <w:spacing w:after="0" w:line="240" w:lineRule="auto"/>
        <w:rPr>
          <w:rFonts w:eastAsia="Times New Roman"/>
          <w:sz w:val="24"/>
          <w:szCs w:val="24"/>
          <w:u w:val="single"/>
        </w:rPr>
      </w:pPr>
      <w:r w:rsidRPr="00BA26B9">
        <w:rPr>
          <w:rFonts w:eastAsia="Times New Roman"/>
          <w:sz w:val="24"/>
          <w:szCs w:val="24"/>
          <w:u w:val="single"/>
        </w:rPr>
        <w:t>Gestion durable du chantier</w:t>
      </w:r>
    </w:p>
    <w:p w14:paraId="6347E889" w14:textId="77777777" w:rsidR="001D0EEE" w:rsidRDefault="001D0EEE" w:rsidP="00044E1C">
      <w:pPr>
        <w:spacing w:after="0"/>
        <w:jc w:val="both"/>
        <w:rPr>
          <w:rFonts w:eastAsia="Times New Roman"/>
          <w:sz w:val="24"/>
          <w:szCs w:val="24"/>
        </w:rPr>
      </w:pPr>
    </w:p>
    <w:p w14:paraId="04AC643C" w14:textId="06C589E6" w:rsidR="00946843" w:rsidRDefault="00946843" w:rsidP="00044E1C">
      <w:pPr>
        <w:spacing w:after="0"/>
        <w:jc w:val="both"/>
        <w:rPr>
          <w:rFonts w:eastAsia="Times New Roman"/>
          <w:sz w:val="24"/>
          <w:szCs w:val="24"/>
        </w:rPr>
      </w:pPr>
      <w:r w:rsidRPr="00D2405B">
        <w:rPr>
          <w:rFonts w:eastAsia="Times New Roman"/>
          <w:sz w:val="24"/>
          <w:szCs w:val="24"/>
        </w:rPr>
        <w:t xml:space="preserve">Protection des arbres, respect de l’environnement naturel, emploi de matériaux recyclés, suivi environnemental de chantier et sensibilisation des entreprises… Les travaux se </w:t>
      </w:r>
      <w:r w:rsidR="00044E1C">
        <w:rPr>
          <w:rFonts w:eastAsia="Times New Roman"/>
          <w:sz w:val="24"/>
          <w:szCs w:val="24"/>
        </w:rPr>
        <w:t>sont déroulés</w:t>
      </w:r>
      <w:r w:rsidRPr="00D2405B">
        <w:rPr>
          <w:rFonts w:eastAsia="Times New Roman"/>
          <w:sz w:val="24"/>
          <w:szCs w:val="24"/>
        </w:rPr>
        <w:t xml:space="preserve"> dans le respect de l’engagement environnemental sur la gestion et le suivi du chantier par Nîmes </w:t>
      </w:r>
      <w:r>
        <w:rPr>
          <w:rFonts w:eastAsia="Times New Roman"/>
          <w:sz w:val="24"/>
          <w:szCs w:val="24"/>
        </w:rPr>
        <w:t>(éco)</w:t>
      </w:r>
      <w:r w:rsidRPr="00D2405B">
        <w:rPr>
          <w:rFonts w:eastAsia="Times New Roman"/>
          <w:sz w:val="24"/>
          <w:szCs w:val="24"/>
        </w:rPr>
        <w:t xml:space="preserve">Métropole. </w:t>
      </w:r>
    </w:p>
    <w:p w14:paraId="648E05F2" w14:textId="0573C0EC" w:rsidR="00946843" w:rsidRPr="00771755" w:rsidRDefault="00946843" w:rsidP="00946843">
      <w:pPr>
        <w:tabs>
          <w:tab w:val="left" w:pos="5723"/>
        </w:tabs>
        <w:spacing w:after="0"/>
        <w:jc w:val="both"/>
        <w:rPr>
          <w:color w:val="3B3838" w:themeColor="background2" w:themeShade="40"/>
          <w:sz w:val="24"/>
          <w:szCs w:val="24"/>
          <w:u w:val="single"/>
        </w:rPr>
      </w:pPr>
      <w:r w:rsidRPr="00771755">
        <w:rPr>
          <w:color w:val="3B3838" w:themeColor="background2" w:themeShade="40"/>
          <w:sz w:val="24"/>
          <w:szCs w:val="24"/>
          <w:u w:val="single"/>
        </w:rPr>
        <w:lastRenderedPageBreak/>
        <w:t>Un chantier d’insertion :</w:t>
      </w:r>
    </w:p>
    <w:p w14:paraId="40AF069D" w14:textId="77777777" w:rsidR="00994639" w:rsidRDefault="00994639" w:rsidP="002F542A">
      <w:pPr>
        <w:autoSpaceDE w:val="0"/>
        <w:autoSpaceDN w:val="0"/>
        <w:adjustRightInd w:val="0"/>
        <w:spacing w:after="0"/>
        <w:jc w:val="both"/>
        <w:rPr>
          <w:sz w:val="24"/>
          <w:szCs w:val="24"/>
        </w:rPr>
      </w:pPr>
    </w:p>
    <w:p w14:paraId="3786FEF0" w14:textId="26B674E4" w:rsidR="00946843" w:rsidRDefault="00946843" w:rsidP="002F542A">
      <w:pPr>
        <w:autoSpaceDE w:val="0"/>
        <w:autoSpaceDN w:val="0"/>
        <w:adjustRightInd w:val="0"/>
        <w:spacing w:after="0"/>
        <w:jc w:val="both"/>
        <w:rPr>
          <w:sz w:val="24"/>
          <w:szCs w:val="24"/>
        </w:rPr>
      </w:pPr>
      <w:r w:rsidRPr="00771755">
        <w:rPr>
          <w:sz w:val="24"/>
          <w:szCs w:val="24"/>
        </w:rPr>
        <w:t xml:space="preserve">Une partie des emplois </w:t>
      </w:r>
      <w:r w:rsidR="00044E1C">
        <w:rPr>
          <w:sz w:val="24"/>
          <w:szCs w:val="24"/>
        </w:rPr>
        <w:t>a été</w:t>
      </w:r>
      <w:r>
        <w:rPr>
          <w:sz w:val="24"/>
          <w:szCs w:val="24"/>
        </w:rPr>
        <w:t xml:space="preserve"> </w:t>
      </w:r>
      <w:r w:rsidRPr="00771755">
        <w:rPr>
          <w:sz w:val="24"/>
          <w:szCs w:val="24"/>
        </w:rPr>
        <w:t>réservée aux habitants éloignés de l'emploi dans ces quartiers</w:t>
      </w:r>
      <w:r>
        <w:rPr>
          <w:sz w:val="24"/>
          <w:szCs w:val="24"/>
        </w:rPr>
        <w:t>.</w:t>
      </w:r>
    </w:p>
    <w:p w14:paraId="73CD592A" w14:textId="232D98FA" w:rsidR="00946843" w:rsidRDefault="00946843" w:rsidP="002F542A">
      <w:pPr>
        <w:autoSpaceDE w:val="0"/>
        <w:autoSpaceDN w:val="0"/>
        <w:adjustRightInd w:val="0"/>
        <w:spacing w:after="0"/>
        <w:jc w:val="both"/>
        <w:rPr>
          <w:sz w:val="24"/>
          <w:szCs w:val="24"/>
        </w:rPr>
      </w:pPr>
      <w:r>
        <w:rPr>
          <w:sz w:val="24"/>
          <w:szCs w:val="24"/>
        </w:rPr>
        <w:t>E</w:t>
      </w:r>
      <w:r w:rsidRPr="00C9518D">
        <w:rPr>
          <w:sz w:val="24"/>
          <w:szCs w:val="24"/>
        </w:rPr>
        <w:t>n mars 2021, un job dating a été organisé par l’Agglomération en partenariat avec les</w:t>
      </w:r>
      <w:r w:rsidR="00770252">
        <w:rPr>
          <w:sz w:val="24"/>
          <w:szCs w:val="24"/>
        </w:rPr>
        <w:t xml:space="preserve"> centres sociaux de la </w:t>
      </w:r>
      <w:r>
        <w:rPr>
          <w:sz w:val="24"/>
          <w:szCs w:val="24"/>
        </w:rPr>
        <w:t>Ville de Nîmes</w:t>
      </w:r>
      <w:r w:rsidR="00DA3993">
        <w:rPr>
          <w:sz w:val="24"/>
          <w:szCs w:val="24"/>
        </w:rPr>
        <w:t>, au cœur d</w:t>
      </w:r>
      <w:r w:rsidRPr="00C9518D">
        <w:rPr>
          <w:sz w:val="24"/>
          <w:szCs w:val="24"/>
        </w:rPr>
        <w:t>es quartiers Mas de Mingue et Chemin-Bas d’Avigno</w:t>
      </w:r>
      <w:r>
        <w:rPr>
          <w:sz w:val="24"/>
          <w:szCs w:val="24"/>
        </w:rPr>
        <w:t xml:space="preserve">n, </w:t>
      </w:r>
      <w:r w:rsidRPr="00C9518D">
        <w:rPr>
          <w:sz w:val="24"/>
          <w:szCs w:val="24"/>
        </w:rPr>
        <w:t>pour permettre de toucher un public en demande et concerné par l’insertion professionnelle</w:t>
      </w:r>
      <w:r w:rsidR="00044E1C">
        <w:rPr>
          <w:sz w:val="24"/>
          <w:szCs w:val="24"/>
        </w:rPr>
        <w:t xml:space="preserve">, soit : </w:t>
      </w:r>
    </w:p>
    <w:p w14:paraId="3823C61B" w14:textId="77777777" w:rsidR="00BA26B9" w:rsidRPr="00771755" w:rsidRDefault="00BA26B9" w:rsidP="002F542A">
      <w:pPr>
        <w:autoSpaceDE w:val="0"/>
        <w:autoSpaceDN w:val="0"/>
        <w:adjustRightInd w:val="0"/>
        <w:spacing w:after="0"/>
        <w:jc w:val="both"/>
        <w:rPr>
          <w:sz w:val="24"/>
          <w:szCs w:val="24"/>
        </w:rPr>
      </w:pPr>
    </w:p>
    <w:p w14:paraId="27E298F8" w14:textId="433606B1" w:rsidR="00946843" w:rsidRPr="002F542A" w:rsidRDefault="003960BE" w:rsidP="002F542A">
      <w:pPr>
        <w:pStyle w:val="Paragraphedeliste"/>
        <w:numPr>
          <w:ilvl w:val="0"/>
          <w:numId w:val="7"/>
        </w:numPr>
        <w:autoSpaceDE w:val="0"/>
        <w:autoSpaceDN w:val="0"/>
        <w:spacing w:after="0" w:line="240" w:lineRule="auto"/>
        <w:contextualSpacing w:val="0"/>
        <w:jc w:val="both"/>
        <w:rPr>
          <w:sz w:val="24"/>
          <w:szCs w:val="24"/>
        </w:rPr>
      </w:pPr>
      <w:r w:rsidRPr="002F542A">
        <w:rPr>
          <w:sz w:val="24"/>
          <w:szCs w:val="24"/>
        </w:rPr>
        <w:t>43 500</w:t>
      </w:r>
      <w:r w:rsidR="00946843" w:rsidRPr="002F542A">
        <w:rPr>
          <w:sz w:val="24"/>
          <w:szCs w:val="24"/>
        </w:rPr>
        <w:t xml:space="preserve"> heures d’insertion </w:t>
      </w:r>
      <w:r w:rsidR="00DA3993" w:rsidRPr="002F542A">
        <w:rPr>
          <w:sz w:val="24"/>
          <w:szCs w:val="24"/>
        </w:rPr>
        <w:t xml:space="preserve">minimum attendues </w:t>
      </w:r>
      <w:r w:rsidR="00946843" w:rsidRPr="002F542A">
        <w:rPr>
          <w:sz w:val="24"/>
          <w:szCs w:val="24"/>
        </w:rPr>
        <w:t>dans les contrats tous lots confondus</w:t>
      </w:r>
    </w:p>
    <w:p w14:paraId="3CFBF778" w14:textId="21A7B6E1" w:rsidR="00DA3993" w:rsidRPr="002F542A" w:rsidRDefault="00DA3993" w:rsidP="002F542A">
      <w:pPr>
        <w:pStyle w:val="Paragraphedeliste"/>
        <w:autoSpaceDE w:val="0"/>
        <w:autoSpaceDN w:val="0"/>
        <w:spacing w:after="0" w:line="240" w:lineRule="auto"/>
        <w:contextualSpacing w:val="0"/>
        <w:jc w:val="both"/>
        <w:rPr>
          <w:sz w:val="24"/>
          <w:szCs w:val="24"/>
        </w:rPr>
      </w:pPr>
      <w:r w:rsidRPr="002F542A">
        <w:rPr>
          <w:sz w:val="24"/>
          <w:szCs w:val="24"/>
        </w:rPr>
        <w:t>Tranche ferme : 29 000 heures réalisées pour 24 700 attendues</w:t>
      </w:r>
    </w:p>
    <w:p w14:paraId="3A1F9E92" w14:textId="2768D603" w:rsidR="00DA3993" w:rsidRPr="002F542A" w:rsidRDefault="00DA3993" w:rsidP="002F542A">
      <w:pPr>
        <w:pStyle w:val="Paragraphedeliste"/>
        <w:autoSpaceDE w:val="0"/>
        <w:autoSpaceDN w:val="0"/>
        <w:spacing w:after="0" w:line="240" w:lineRule="auto"/>
        <w:contextualSpacing w:val="0"/>
        <w:jc w:val="both"/>
        <w:rPr>
          <w:sz w:val="24"/>
          <w:szCs w:val="24"/>
        </w:rPr>
      </w:pPr>
      <w:r w:rsidRPr="002F542A">
        <w:rPr>
          <w:sz w:val="24"/>
          <w:szCs w:val="24"/>
        </w:rPr>
        <w:t>Tranche optionnelle : 23 800 heures réalisées pour 18 800 attendues</w:t>
      </w:r>
    </w:p>
    <w:p w14:paraId="7BE700CF" w14:textId="68113CE4" w:rsidR="00D71123" w:rsidRPr="002F542A" w:rsidRDefault="00D71123" w:rsidP="002F542A">
      <w:pPr>
        <w:pStyle w:val="Paragraphedeliste"/>
        <w:numPr>
          <w:ilvl w:val="0"/>
          <w:numId w:val="7"/>
        </w:numPr>
        <w:autoSpaceDE w:val="0"/>
        <w:autoSpaceDN w:val="0"/>
        <w:spacing w:after="0" w:line="240" w:lineRule="auto"/>
        <w:jc w:val="both"/>
        <w:rPr>
          <w:sz w:val="24"/>
          <w:szCs w:val="24"/>
        </w:rPr>
      </w:pPr>
      <w:r w:rsidRPr="002F542A">
        <w:rPr>
          <w:sz w:val="24"/>
          <w:szCs w:val="24"/>
        </w:rPr>
        <w:t>33 personnes ont bénéficié de ce dispositif, dont 16 jeunes de moins de 26 ans sans qualification et 17 personnes issues des quartiers prioritaires</w:t>
      </w:r>
    </w:p>
    <w:p w14:paraId="3B132D8C" w14:textId="2379F6C5" w:rsidR="00946843" w:rsidRPr="002F542A" w:rsidRDefault="00946843" w:rsidP="002F542A">
      <w:pPr>
        <w:pStyle w:val="Paragraphedeliste"/>
        <w:numPr>
          <w:ilvl w:val="0"/>
          <w:numId w:val="7"/>
        </w:numPr>
        <w:autoSpaceDE w:val="0"/>
        <w:autoSpaceDN w:val="0"/>
        <w:spacing w:after="0" w:line="240" w:lineRule="auto"/>
        <w:contextualSpacing w:val="0"/>
        <w:jc w:val="both"/>
        <w:rPr>
          <w:sz w:val="24"/>
          <w:szCs w:val="24"/>
        </w:rPr>
      </w:pPr>
      <w:r w:rsidRPr="002F542A">
        <w:rPr>
          <w:sz w:val="24"/>
          <w:szCs w:val="24"/>
        </w:rPr>
        <w:t xml:space="preserve">Recrutement de 8 ETP (Equivalent Temps Plein) ; l’objectif </w:t>
      </w:r>
      <w:r w:rsidR="00044E1C" w:rsidRPr="002F542A">
        <w:rPr>
          <w:sz w:val="24"/>
          <w:szCs w:val="24"/>
        </w:rPr>
        <w:t>a été</w:t>
      </w:r>
      <w:r w:rsidRPr="002F542A">
        <w:rPr>
          <w:sz w:val="24"/>
          <w:szCs w:val="24"/>
        </w:rPr>
        <w:t xml:space="preserve"> </w:t>
      </w:r>
      <w:r w:rsidR="00D71123" w:rsidRPr="002F542A">
        <w:rPr>
          <w:sz w:val="24"/>
          <w:szCs w:val="24"/>
        </w:rPr>
        <w:t xml:space="preserve">dépassé </w:t>
      </w:r>
      <w:r w:rsidR="00770252">
        <w:rPr>
          <w:sz w:val="24"/>
          <w:szCs w:val="24"/>
        </w:rPr>
        <w:t xml:space="preserve">à la fin du chantier </w:t>
      </w:r>
    </w:p>
    <w:p w14:paraId="69C72A53" w14:textId="7193DCAB" w:rsidR="00946843" w:rsidRPr="002F542A" w:rsidRDefault="00946843" w:rsidP="002F542A">
      <w:pPr>
        <w:pStyle w:val="Paragraphedeliste"/>
        <w:numPr>
          <w:ilvl w:val="0"/>
          <w:numId w:val="7"/>
        </w:numPr>
        <w:autoSpaceDE w:val="0"/>
        <w:autoSpaceDN w:val="0"/>
        <w:spacing w:after="0" w:line="240" w:lineRule="auto"/>
        <w:contextualSpacing w:val="0"/>
        <w:jc w:val="both"/>
        <w:rPr>
          <w:sz w:val="24"/>
          <w:szCs w:val="24"/>
        </w:rPr>
      </w:pPr>
      <w:r w:rsidRPr="002F542A">
        <w:rPr>
          <w:sz w:val="24"/>
          <w:szCs w:val="24"/>
        </w:rPr>
        <w:t xml:space="preserve">Sociétés concernées : Colas, </w:t>
      </w:r>
      <w:r w:rsidR="00D71123" w:rsidRPr="002F542A">
        <w:rPr>
          <w:sz w:val="24"/>
          <w:szCs w:val="24"/>
        </w:rPr>
        <w:t xml:space="preserve">Eon, Migma, Valérian, </w:t>
      </w:r>
      <w:r w:rsidRPr="002F542A">
        <w:rPr>
          <w:sz w:val="24"/>
          <w:szCs w:val="24"/>
        </w:rPr>
        <w:t xml:space="preserve">Eiffage, Eurovia, </w:t>
      </w:r>
      <w:r w:rsidR="002F542A">
        <w:rPr>
          <w:sz w:val="24"/>
          <w:szCs w:val="24"/>
        </w:rPr>
        <w:t>ID V</w:t>
      </w:r>
      <w:r w:rsidRPr="002F542A">
        <w:rPr>
          <w:sz w:val="24"/>
          <w:szCs w:val="24"/>
        </w:rPr>
        <w:t xml:space="preserve">erde, </w:t>
      </w:r>
      <w:r w:rsidR="00D71123" w:rsidRPr="002F542A">
        <w:rPr>
          <w:sz w:val="24"/>
          <w:szCs w:val="24"/>
        </w:rPr>
        <w:t>Terrideal,</w:t>
      </w:r>
      <w:r w:rsidR="003960BE" w:rsidRPr="002F542A">
        <w:rPr>
          <w:sz w:val="24"/>
          <w:szCs w:val="24"/>
        </w:rPr>
        <w:t xml:space="preserve"> </w:t>
      </w:r>
      <w:r w:rsidRPr="002F542A">
        <w:rPr>
          <w:sz w:val="24"/>
          <w:szCs w:val="24"/>
        </w:rPr>
        <w:t>Lautier</w:t>
      </w:r>
      <w:r w:rsidR="002F542A">
        <w:rPr>
          <w:sz w:val="24"/>
          <w:szCs w:val="24"/>
        </w:rPr>
        <w:t>-</w:t>
      </w:r>
      <w:r w:rsidRPr="002F542A">
        <w:rPr>
          <w:sz w:val="24"/>
          <w:szCs w:val="24"/>
        </w:rPr>
        <w:t>Moussac, Razel</w:t>
      </w:r>
      <w:r w:rsidR="002F542A">
        <w:rPr>
          <w:sz w:val="24"/>
          <w:szCs w:val="24"/>
        </w:rPr>
        <w:t>-</w:t>
      </w:r>
      <w:r w:rsidRPr="002F542A">
        <w:rPr>
          <w:sz w:val="24"/>
          <w:szCs w:val="24"/>
        </w:rPr>
        <w:t>Bec</w:t>
      </w:r>
      <w:r w:rsidR="00D71123" w:rsidRPr="002F542A">
        <w:rPr>
          <w:sz w:val="24"/>
          <w:szCs w:val="24"/>
        </w:rPr>
        <w:t>, Berthouly, ESR, Sols Méditerranée</w:t>
      </w:r>
      <w:r w:rsidRPr="002F542A">
        <w:rPr>
          <w:sz w:val="24"/>
          <w:szCs w:val="24"/>
        </w:rPr>
        <w:t>. </w:t>
      </w:r>
    </w:p>
    <w:p w14:paraId="63E8251F" w14:textId="77777777" w:rsidR="002F542A" w:rsidRPr="002F542A" w:rsidRDefault="002F542A">
      <w:pPr>
        <w:rPr>
          <w:b/>
          <w:sz w:val="24"/>
          <w:szCs w:val="24"/>
          <w:u w:val="single"/>
        </w:rPr>
      </w:pPr>
    </w:p>
    <w:p w14:paraId="0840600C" w14:textId="755BF58D" w:rsidR="00D953E0" w:rsidRPr="002F542A" w:rsidRDefault="00D953E0" w:rsidP="002F542A">
      <w:pPr>
        <w:spacing w:after="0"/>
        <w:rPr>
          <w:bCs/>
          <w:sz w:val="24"/>
          <w:szCs w:val="24"/>
          <w:u w:val="single"/>
        </w:rPr>
      </w:pPr>
      <w:r w:rsidRPr="002F542A">
        <w:rPr>
          <w:bCs/>
          <w:sz w:val="24"/>
          <w:szCs w:val="24"/>
          <w:u w:val="single"/>
        </w:rPr>
        <w:t>Les acteurs du projet :</w:t>
      </w:r>
    </w:p>
    <w:p w14:paraId="14454A04" w14:textId="77777777" w:rsidR="002F542A" w:rsidRDefault="002F542A" w:rsidP="002F542A">
      <w:pPr>
        <w:spacing w:after="0"/>
        <w:rPr>
          <w:bCs/>
          <w:sz w:val="24"/>
          <w:szCs w:val="24"/>
          <w:u w:val="single"/>
        </w:rPr>
      </w:pPr>
    </w:p>
    <w:p w14:paraId="63C4697E" w14:textId="479AAF56" w:rsidR="002F542A" w:rsidRPr="002F542A" w:rsidRDefault="00D953E0" w:rsidP="002F542A">
      <w:pPr>
        <w:spacing w:after="0"/>
        <w:rPr>
          <w:bCs/>
          <w:sz w:val="24"/>
          <w:szCs w:val="24"/>
          <w:u w:val="single"/>
        </w:rPr>
      </w:pPr>
      <w:r w:rsidRPr="002F542A">
        <w:rPr>
          <w:bCs/>
          <w:sz w:val="24"/>
          <w:szCs w:val="24"/>
          <w:u w:val="single"/>
        </w:rPr>
        <w:t>Maîtrise d’œuvre :</w:t>
      </w:r>
    </w:p>
    <w:p w14:paraId="493691C3" w14:textId="010FE796" w:rsidR="002F542A" w:rsidRPr="002F542A" w:rsidRDefault="002F542A" w:rsidP="002F542A">
      <w:pPr>
        <w:spacing w:after="0"/>
        <w:rPr>
          <w:bCs/>
          <w:sz w:val="24"/>
          <w:szCs w:val="24"/>
        </w:rPr>
      </w:pPr>
      <w:r>
        <w:rPr>
          <w:bCs/>
          <w:sz w:val="24"/>
          <w:szCs w:val="24"/>
        </w:rPr>
        <w:t>G</w:t>
      </w:r>
      <w:r w:rsidR="00D953E0" w:rsidRPr="002F542A">
        <w:rPr>
          <w:bCs/>
          <w:sz w:val="24"/>
          <w:szCs w:val="24"/>
        </w:rPr>
        <w:t xml:space="preserve">roupement </w:t>
      </w:r>
      <w:r w:rsidR="00E643BA" w:rsidRPr="002F542A">
        <w:rPr>
          <w:bCs/>
          <w:sz w:val="24"/>
          <w:szCs w:val="24"/>
        </w:rPr>
        <w:t>Ingérop, Artélia (bureaux d’études) et Richez &amp; associés (architecte)</w:t>
      </w:r>
    </w:p>
    <w:p w14:paraId="30C36D38" w14:textId="77777777" w:rsidR="002F542A" w:rsidRDefault="002F542A" w:rsidP="002F542A">
      <w:pPr>
        <w:spacing w:after="0"/>
        <w:rPr>
          <w:bCs/>
          <w:sz w:val="24"/>
          <w:szCs w:val="24"/>
          <w:u w:val="single"/>
        </w:rPr>
      </w:pPr>
    </w:p>
    <w:p w14:paraId="5B2A3321" w14:textId="413531C7" w:rsidR="00E643BA" w:rsidRPr="002F542A" w:rsidRDefault="00E643BA" w:rsidP="002F542A">
      <w:pPr>
        <w:spacing w:after="0"/>
        <w:rPr>
          <w:bCs/>
          <w:sz w:val="24"/>
          <w:szCs w:val="24"/>
          <w:u w:val="single"/>
        </w:rPr>
      </w:pPr>
      <w:r w:rsidRPr="002F542A">
        <w:rPr>
          <w:bCs/>
          <w:sz w:val="24"/>
          <w:szCs w:val="24"/>
          <w:u w:val="single"/>
        </w:rPr>
        <w:t>Entreprises :</w:t>
      </w:r>
    </w:p>
    <w:p w14:paraId="7C5EFDF3" w14:textId="77777777" w:rsidR="002F542A" w:rsidRDefault="002F542A" w:rsidP="002F542A">
      <w:pPr>
        <w:spacing w:after="0"/>
        <w:rPr>
          <w:bCs/>
          <w:sz w:val="24"/>
          <w:szCs w:val="24"/>
        </w:rPr>
      </w:pPr>
    </w:p>
    <w:p w14:paraId="7A0420B6" w14:textId="77777777" w:rsidR="002F542A" w:rsidRDefault="00820DD2" w:rsidP="002F542A">
      <w:pPr>
        <w:spacing w:after="0"/>
        <w:rPr>
          <w:bCs/>
          <w:sz w:val="24"/>
          <w:szCs w:val="24"/>
        </w:rPr>
      </w:pPr>
      <w:r w:rsidRPr="002F542A">
        <w:rPr>
          <w:bCs/>
          <w:sz w:val="24"/>
          <w:szCs w:val="24"/>
        </w:rPr>
        <w:t>Travaux d’</w:t>
      </w:r>
      <w:r w:rsidR="00B822E2" w:rsidRPr="002F542A">
        <w:rPr>
          <w:bCs/>
          <w:sz w:val="24"/>
          <w:szCs w:val="24"/>
        </w:rPr>
        <w:t>Infrastructure, génie civil et réseaux :</w:t>
      </w:r>
      <w:r w:rsidR="00DE116B" w:rsidRPr="002F542A">
        <w:rPr>
          <w:bCs/>
          <w:sz w:val="24"/>
          <w:szCs w:val="24"/>
        </w:rPr>
        <w:t xml:space="preserve"> </w:t>
      </w:r>
    </w:p>
    <w:p w14:paraId="06BCEAB7" w14:textId="0B67D038" w:rsidR="007E7166" w:rsidRPr="002F542A" w:rsidRDefault="002F542A" w:rsidP="002F542A">
      <w:pPr>
        <w:spacing w:after="0"/>
        <w:rPr>
          <w:bCs/>
          <w:sz w:val="24"/>
          <w:szCs w:val="24"/>
        </w:rPr>
      </w:pPr>
      <w:r>
        <w:rPr>
          <w:bCs/>
          <w:sz w:val="24"/>
          <w:szCs w:val="24"/>
        </w:rPr>
        <w:t>A</w:t>
      </w:r>
      <w:r w:rsidR="00DE116B" w:rsidRPr="002F542A">
        <w:rPr>
          <w:bCs/>
          <w:sz w:val="24"/>
          <w:szCs w:val="24"/>
        </w:rPr>
        <w:t xml:space="preserve">u regard de l’ampleur des travaux, ces derniers ont été </w:t>
      </w:r>
      <w:r w:rsidR="00F738B9" w:rsidRPr="002F542A">
        <w:rPr>
          <w:bCs/>
          <w:sz w:val="24"/>
          <w:szCs w:val="24"/>
        </w:rPr>
        <w:t>répartis en 3 lots géographiques comme suit :</w:t>
      </w:r>
    </w:p>
    <w:p w14:paraId="04EEE909" w14:textId="64CAE7F2" w:rsidR="00DE116B" w:rsidRPr="002F542A" w:rsidRDefault="00DE116B" w:rsidP="002F542A">
      <w:pPr>
        <w:pStyle w:val="Paragraphedeliste"/>
        <w:numPr>
          <w:ilvl w:val="0"/>
          <w:numId w:val="7"/>
        </w:numPr>
        <w:spacing w:after="0"/>
        <w:rPr>
          <w:bCs/>
          <w:sz w:val="24"/>
          <w:szCs w:val="24"/>
        </w:rPr>
      </w:pPr>
      <w:r w:rsidRPr="002F542A">
        <w:rPr>
          <w:bCs/>
          <w:sz w:val="24"/>
          <w:szCs w:val="24"/>
        </w:rPr>
        <w:t>Secteur centre-ville :</w:t>
      </w:r>
      <w:r w:rsidR="00F738B9" w:rsidRPr="002F542A">
        <w:rPr>
          <w:bCs/>
          <w:sz w:val="24"/>
          <w:szCs w:val="24"/>
        </w:rPr>
        <w:t xml:space="preserve"> </w:t>
      </w:r>
      <w:r w:rsidR="002F542A" w:rsidRPr="002F542A">
        <w:rPr>
          <w:sz w:val="24"/>
          <w:szCs w:val="24"/>
        </w:rPr>
        <w:t>Lautier</w:t>
      </w:r>
      <w:r w:rsidR="002F542A">
        <w:rPr>
          <w:sz w:val="24"/>
          <w:szCs w:val="24"/>
        </w:rPr>
        <w:t>-</w:t>
      </w:r>
      <w:r w:rsidR="002F542A" w:rsidRPr="002F542A">
        <w:rPr>
          <w:sz w:val="24"/>
          <w:szCs w:val="24"/>
        </w:rPr>
        <w:t>Moussac</w:t>
      </w:r>
      <w:r w:rsidR="007F2EAE" w:rsidRPr="002F542A">
        <w:rPr>
          <w:bCs/>
          <w:sz w:val="24"/>
          <w:szCs w:val="24"/>
        </w:rPr>
        <w:t xml:space="preserve">, </w:t>
      </w:r>
      <w:r w:rsidR="002F542A">
        <w:rPr>
          <w:bCs/>
          <w:sz w:val="24"/>
          <w:szCs w:val="24"/>
        </w:rPr>
        <w:t>Eurovia</w:t>
      </w:r>
    </w:p>
    <w:p w14:paraId="23D90629" w14:textId="3CBA5379" w:rsidR="00DE116B" w:rsidRPr="002F542A" w:rsidRDefault="00DE116B" w:rsidP="002F542A">
      <w:pPr>
        <w:pStyle w:val="Paragraphedeliste"/>
        <w:numPr>
          <w:ilvl w:val="0"/>
          <w:numId w:val="7"/>
        </w:numPr>
        <w:spacing w:after="0"/>
        <w:rPr>
          <w:bCs/>
          <w:sz w:val="24"/>
          <w:szCs w:val="24"/>
        </w:rPr>
      </w:pPr>
      <w:r w:rsidRPr="002F542A">
        <w:rPr>
          <w:bCs/>
          <w:sz w:val="24"/>
          <w:szCs w:val="24"/>
        </w:rPr>
        <w:t xml:space="preserve">Secteur </w:t>
      </w:r>
      <w:r w:rsidR="00770252">
        <w:rPr>
          <w:bCs/>
          <w:sz w:val="24"/>
          <w:szCs w:val="24"/>
        </w:rPr>
        <w:t>Chemin-B</w:t>
      </w:r>
      <w:r w:rsidRPr="002F542A">
        <w:rPr>
          <w:bCs/>
          <w:sz w:val="24"/>
          <w:szCs w:val="24"/>
        </w:rPr>
        <w:t>as d’</w:t>
      </w:r>
      <w:r w:rsidR="002F542A">
        <w:rPr>
          <w:bCs/>
          <w:sz w:val="24"/>
          <w:szCs w:val="24"/>
        </w:rPr>
        <w:t>A</w:t>
      </w:r>
      <w:r w:rsidRPr="002F542A">
        <w:rPr>
          <w:bCs/>
          <w:sz w:val="24"/>
          <w:szCs w:val="24"/>
        </w:rPr>
        <w:t xml:space="preserve">vignon : </w:t>
      </w:r>
      <w:r w:rsidR="002F542A">
        <w:rPr>
          <w:bCs/>
          <w:sz w:val="24"/>
          <w:szCs w:val="24"/>
        </w:rPr>
        <w:t>Eiffage</w:t>
      </w:r>
      <w:r w:rsidR="00123226" w:rsidRPr="002F542A">
        <w:rPr>
          <w:bCs/>
          <w:sz w:val="24"/>
          <w:szCs w:val="24"/>
        </w:rPr>
        <w:t xml:space="preserve">, </w:t>
      </w:r>
      <w:r w:rsidR="002F542A">
        <w:rPr>
          <w:bCs/>
          <w:sz w:val="24"/>
          <w:szCs w:val="24"/>
        </w:rPr>
        <w:t>Razel-Bec</w:t>
      </w:r>
    </w:p>
    <w:p w14:paraId="2380F740" w14:textId="2A78A773" w:rsidR="00DE116B" w:rsidRDefault="00DE116B" w:rsidP="002F542A">
      <w:pPr>
        <w:pStyle w:val="Paragraphedeliste"/>
        <w:numPr>
          <w:ilvl w:val="0"/>
          <w:numId w:val="7"/>
        </w:numPr>
        <w:spacing w:after="0"/>
        <w:rPr>
          <w:bCs/>
          <w:sz w:val="24"/>
          <w:szCs w:val="24"/>
        </w:rPr>
      </w:pPr>
      <w:r w:rsidRPr="002F542A">
        <w:rPr>
          <w:bCs/>
          <w:sz w:val="24"/>
          <w:szCs w:val="24"/>
        </w:rPr>
        <w:t>Secteur Mas de Mingue / Paloma :</w:t>
      </w:r>
      <w:r w:rsidR="00123226" w:rsidRPr="002F542A">
        <w:rPr>
          <w:bCs/>
          <w:sz w:val="24"/>
          <w:szCs w:val="24"/>
        </w:rPr>
        <w:t xml:space="preserve"> </w:t>
      </w:r>
      <w:r w:rsidR="002F542A">
        <w:rPr>
          <w:bCs/>
          <w:sz w:val="24"/>
          <w:szCs w:val="24"/>
        </w:rPr>
        <w:t>Colas</w:t>
      </w:r>
      <w:r w:rsidR="00123226" w:rsidRPr="002F542A">
        <w:rPr>
          <w:bCs/>
          <w:sz w:val="24"/>
          <w:szCs w:val="24"/>
        </w:rPr>
        <w:t>.</w:t>
      </w:r>
    </w:p>
    <w:p w14:paraId="5D011DDC" w14:textId="77777777" w:rsidR="002F542A" w:rsidRPr="002F542A" w:rsidRDefault="002F542A" w:rsidP="002F542A">
      <w:pPr>
        <w:pStyle w:val="Paragraphedeliste"/>
        <w:numPr>
          <w:ilvl w:val="0"/>
          <w:numId w:val="7"/>
        </w:numPr>
        <w:spacing w:after="0"/>
        <w:rPr>
          <w:bCs/>
          <w:sz w:val="24"/>
          <w:szCs w:val="24"/>
        </w:rPr>
      </w:pPr>
    </w:p>
    <w:p w14:paraId="58AE33DC" w14:textId="0B8EB49B" w:rsidR="00123226" w:rsidRPr="002F542A" w:rsidRDefault="00123226" w:rsidP="002F542A">
      <w:pPr>
        <w:spacing w:after="0"/>
        <w:rPr>
          <w:bCs/>
          <w:sz w:val="24"/>
          <w:szCs w:val="24"/>
        </w:rPr>
      </w:pPr>
      <w:r w:rsidRPr="002F542A">
        <w:rPr>
          <w:bCs/>
          <w:sz w:val="24"/>
          <w:szCs w:val="24"/>
        </w:rPr>
        <w:t xml:space="preserve">Les </w:t>
      </w:r>
      <w:r w:rsidR="00820DD2" w:rsidRPr="002F542A">
        <w:rPr>
          <w:bCs/>
          <w:sz w:val="24"/>
          <w:szCs w:val="24"/>
        </w:rPr>
        <w:t>lots transverses sont intervenus sur l’ensemble des 3 secteurs :</w:t>
      </w:r>
    </w:p>
    <w:p w14:paraId="7F72451D" w14:textId="23E56360" w:rsidR="00B822E2" w:rsidRPr="002F542A" w:rsidRDefault="00B822E2" w:rsidP="002F542A">
      <w:pPr>
        <w:pStyle w:val="Paragraphedeliste"/>
        <w:numPr>
          <w:ilvl w:val="0"/>
          <w:numId w:val="7"/>
        </w:numPr>
        <w:spacing w:after="0"/>
        <w:rPr>
          <w:bCs/>
          <w:sz w:val="24"/>
          <w:szCs w:val="24"/>
        </w:rPr>
      </w:pPr>
      <w:r w:rsidRPr="002F542A">
        <w:rPr>
          <w:bCs/>
          <w:sz w:val="24"/>
          <w:szCs w:val="24"/>
        </w:rPr>
        <w:t>Arbres et espaces verts :</w:t>
      </w:r>
      <w:r w:rsidR="00806181" w:rsidRPr="002F542A">
        <w:rPr>
          <w:bCs/>
          <w:sz w:val="24"/>
          <w:szCs w:val="24"/>
        </w:rPr>
        <w:t xml:space="preserve"> </w:t>
      </w:r>
      <w:r w:rsidR="002F542A">
        <w:rPr>
          <w:bCs/>
          <w:sz w:val="24"/>
          <w:szCs w:val="24"/>
        </w:rPr>
        <w:t>ID Verde, Terideal</w:t>
      </w:r>
    </w:p>
    <w:p w14:paraId="58F3D6B8" w14:textId="3A90167C" w:rsidR="00806181" w:rsidRPr="002F542A" w:rsidRDefault="00236E24" w:rsidP="002F542A">
      <w:pPr>
        <w:pStyle w:val="Paragraphedeliste"/>
        <w:numPr>
          <w:ilvl w:val="0"/>
          <w:numId w:val="7"/>
        </w:numPr>
        <w:spacing w:after="0"/>
        <w:rPr>
          <w:bCs/>
          <w:sz w:val="24"/>
          <w:szCs w:val="24"/>
        </w:rPr>
      </w:pPr>
      <w:r w:rsidRPr="002F542A">
        <w:rPr>
          <w:bCs/>
          <w:sz w:val="24"/>
          <w:szCs w:val="24"/>
        </w:rPr>
        <w:t>Signalisation tricolore : SPIE</w:t>
      </w:r>
      <w:r w:rsidR="00CA66F8" w:rsidRPr="002F542A">
        <w:rPr>
          <w:bCs/>
          <w:sz w:val="24"/>
          <w:szCs w:val="24"/>
        </w:rPr>
        <w:t xml:space="preserve">, </w:t>
      </w:r>
      <w:r w:rsidR="002F542A">
        <w:rPr>
          <w:bCs/>
          <w:sz w:val="24"/>
          <w:szCs w:val="24"/>
        </w:rPr>
        <w:t>Citeos</w:t>
      </w:r>
      <w:r w:rsidR="00CA66F8" w:rsidRPr="002F542A">
        <w:rPr>
          <w:bCs/>
          <w:sz w:val="24"/>
          <w:szCs w:val="24"/>
        </w:rPr>
        <w:t xml:space="preserve">, </w:t>
      </w:r>
      <w:r w:rsidR="002F542A">
        <w:rPr>
          <w:bCs/>
          <w:sz w:val="24"/>
          <w:szCs w:val="24"/>
        </w:rPr>
        <w:t>Bouygues</w:t>
      </w:r>
    </w:p>
    <w:p w14:paraId="1CF2AD9A" w14:textId="00C4B6DE" w:rsidR="00287506" w:rsidRPr="002F542A" w:rsidRDefault="00287506" w:rsidP="002F542A">
      <w:pPr>
        <w:pStyle w:val="Paragraphedeliste"/>
        <w:numPr>
          <w:ilvl w:val="0"/>
          <w:numId w:val="7"/>
        </w:numPr>
        <w:spacing w:after="0"/>
        <w:rPr>
          <w:bCs/>
          <w:sz w:val="24"/>
          <w:szCs w:val="24"/>
        </w:rPr>
      </w:pPr>
      <w:r w:rsidRPr="002F542A">
        <w:rPr>
          <w:bCs/>
          <w:sz w:val="24"/>
          <w:szCs w:val="24"/>
        </w:rPr>
        <w:t xml:space="preserve">Systèmes de transport : </w:t>
      </w:r>
      <w:r w:rsidR="002F542A">
        <w:rPr>
          <w:bCs/>
          <w:sz w:val="24"/>
          <w:szCs w:val="24"/>
        </w:rPr>
        <w:t>Roiret, Axians</w:t>
      </w:r>
    </w:p>
    <w:p w14:paraId="720B361D" w14:textId="0FD2DCFE" w:rsidR="00287506" w:rsidRPr="002F542A" w:rsidRDefault="00CA66F8" w:rsidP="002F542A">
      <w:pPr>
        <w:pStyle w:val="Paragraphedeliste"/>
        <w:numPr>
          <w:ilvl w:val="0"/>
          <w:numId w:val="7"/>
        </w:numPr>
        <w:spacing w:after="0"/>
        <w:rPr>
          <w:bCs/>
          <w:sz w:val="24"/>
          <w:szCs w:val="24"/>
        </w:rPr>
      </w:pPr>
      <w:r w:rsidRPr="002F542A">
        <w:rPr>
          <w:bCs/>
          <w:sz w:val="24"/>
          <w:szCs w:val="24"/>
        </w:rPr>
        <w:t xml:space="preserve">Mobilier urbain : </w:t>
      </w:r>
      <w:r w:rsidR="002F542A">
        <w:rPr>
          <w:bCs/>
          <w:sz w:val="24"/>
          <w:szCs w:val="24"/>
        </w:rPr>
        <w:t>Urban’t</w:t>
      </w:r>
    </w:p>
    <w:p w14:paraId="41C8E2A3" w14:textId="24A05220" w:rsidR="00CA66F8" w:rsidRPr="002F542A" w:rsidRDefault="00063746" w:rsidP="002F542A">
      <w:pPr>
        <w:pStyle w:val="Paragraphedeliste"/>
        <w:numPr>
          <w:ilvl w:val="0"/>
          <w:numId w:val="7"/>
        </w:numPr>
        <w:spacing w:after="0"/>
        <w:rPr>
          <w:bCs/>
          <w:sz w:val="24"/>
          <w:szCs w:val="24"/>
        </w:rPr>
      </w:pPr>
      <w:r w:rsidRPr="002F542A">
        <w:rPr>
          <w:bCs/>
          <w:sz w:val="24"/>
          <w:szCs w:val="24"/>
        </w:rPr>
        <w:t xml:space="preserve">Abris de station : </w:t>
      </w:r>
      <w:r w:rsidR="002F542A">
        <w:rPr>
          <w:bCs/>
          <w:sz w:val="24"/>
          <w:szCs w:val="24"/>
        </w:rPr>
        <w:t>Pisoni</w:t>
      </w:r>
    </w:p>
    <w:p w14:paraId="0166096B" w14:textId="1F3C237C" w:rsidR="00196CEB" w:rsidRDefault="00196CEB" w:rsidP="002F542A">
      <w:pPr>
        <w:pStyle w:val="Paragraphedeliste"/>
        <w:spacing w:after="0"/>
        <w:rPr>
          <w:b/>
          <w:sz w:val="24"/>
          <w:szCs w:val="24"/>
        </w:rPr>
      </w:pPr>
    </w:p>
    <w:p w14:paraId="6FEF66DF" w14:textId="4A03BFD6" w:rsidR="00044E1C" w:rsidRDefault="00044E1C" w:rsidP="00044E1C">
      <w:pPr>
        <w:pBdr>
          <w:bottom w:val="single" w:sz="6" w:space="1" w:color="auto"/>
        </w:pBdr>
        <w:spacing w:after="0"/>
        <w:jc w:val="both"/>
        <w:rPr>
          <w:b/>
          <w:i/>
          <w:iCs/>
          <w:sz w:val="24"/>
          <w:szCs w:val="24"/>
        </w:rPr>
      </w:pPr>
      <w:r w:rsidRPr="00250A50">
        <w:rPr>
          <w:b/>
          <w:i/>
          <w:iCs/>
          <w:sz w:val="24"/>
          <w:szCs w:val="24"/>
        </w:rPr>
        <w:lastRenderedPageBreak/>
        <w:t>Pour aller plus loin</w:t>
      </w:r>
      <w:r w:rsidR="00FD0FE2">
        <w:rPr>
          <w:b/>
          <w:i/>
          <w:iCs/>
          <w:sz w:val="24"/>
          <w:szCs w:val="24"/>
        </w:rPr>
        <w:t xml:space="preserve"> &gt; Valeur ajoutée de la T2 pour notre Agglo</w:t>
      </w:r>
    </w:p>
    <w:p w14:paraId="1710E7A6" w14:textId="77777777" w:rsidR="00044E1C" w:rsidRDefault="00044E1C" w:rsidP="00044E1C">
      <w:pPr>
        <w:spacing w:after="0"/>
        <w:jc w:val="both"/>
        <w:rPr>
          <w:color w:val="3B3838" w:themeColor="background2" w:themeShade="40"/>
          <w:sz w:val="24"/>
          <w:szCs w:val="24"/>
        </w:rPr>
      </w:pPr>
    </w:p>
    <w:p w14:paraId="7E938572" w14:textId="77777777" w:rsidR="00044E1C" w:rsidRPr="00984FD5" w:rsidRDefault="00044E1C" w:rsidP="00044E1C">
      <w:pPr>
        <w:spacing w:after="0"/>
        <w:jc w:val="both"/>
        <w:rPr>
          <w:color w:val="3B3838" w:themeColor="background2" w:themeShade="40"/>
          <w:sz w:val="24"/>
          <w:szCs w:val="24"/>
          <w:u w:val="single"/>
        </w:rPr>
      </w:pPr>
      <w:r w:rsidRPr="00984FD5">
        <w:rPr>
          <w:color w:val="3B3838" w:themeColor="background2" w:themeShade="40"/>
          <w:sz w:val="24"/>
          <w:szCs w:val="24"/>
          <w:u w:val="single"/>
        </w:rPr>
        <w:t>Un projet « écométropole » structurant et revitalisant</w:t>
      </w:r>
    </w:p>
    <w:p w14:paraId="7C7364D1" w14:textId="77777777" w:rsidR="00044E1C" w:rsidRPr="00C9518D" w:rsidRDefault="00044E1C" w:rsidP="00044E1C">
      <w:pPr>
        <w:spacing w:after="0"/>
        <w:jc w:val="both"/>
        <w:rPr>
          <w:color w:val="3B3838" w:themeColor="background2" w:themeShade="40"/>
          <w:sz w:val="24"/>
          <w:szCs w:val="24"/>
          <w:u w:val="single"/>
        </w:rPr>
      </w:pPr>
      <w:r>
        <w:rPr>
          <w:color w:val="3B3838" w:themeColor="background2" w:themeShade="40"/>
          <w:sz w:val="24"/>
          <w:szCs w:val="24"/>
        </w:rPr>
        <w:t>P</w:t>
      </w:r>
      <w:r w:rsidRPr="009D2206">
        <w:rPr>
          <w:color w:val="3B3838" w:themeColor="background2" w:themeShade="40"/>
          <w:sz w:val="24"/>
          <w:szCs w:val="24"/>
        </w:rPr>
        <w:t>our notre territoire et un pas de plus pour conduire notre écométropole dans la mobilité de demain, une mobilité durable, citoyenne et inclusive.</w:t>
      </w:r>
      <w:r>
        <w:rPr>
          <w:color w:val="3B3838" w:themeColor="background2" w:themeShade="40"/>
          <w:sz w:val="24"/>
          <w:szCs w:val="24"/>
        </w:rPr>
        <w:t xml:space="preserve"> La T2</w:t>
      </w:r>
      <w:r w:rsidRPr="008B1992">
        <w:rPr>
          <w:color w:val="3B3838" w:themeColor="background2" w:themeShade="40"/>
          <w:sz w:val="24"/>
          <w:szCs w:val="24"/>
        </w:rPr>
        <w:t xml:space="preserve"> va traverser des quartiers</w:t>
      </w:r>
      <w:r>
        <w:rPr>
          <w:color w:val="3B3838" w:themeColor="background2" w:themeShade="40"/>
          <w:sz w:val="24"/>
          <w:szCs w:val="24"/>
        </w:rPr>
        <w:t xml:space="preserve"> </w:t>
      </w:r>
      <w:r w:rsidRPr="00D03EDD">
        <w:rPr>
          <w:iCs/>
          <w:sz w:val="24"/>
          <w:szCs w:val="24"/>
        </w:rPr>
        <w:t>prioritair</w:t>
      </w:r>
      <w:r>
        <w:rPr>
          <w:iCs/>
          <w:sz w:val="24"/>
          <w:szCs w:val="24"/>
        </w:rPr>
        <w:t xml:space="preserve">es de la politique de la ville </w:t>
      </w:r>
      <w:r w:rsidRPr="008B1992">
        <w:rPr>
          <w:color w:val="3B3838" w:themeColor="background2" w:themeShade="40"/>
          <w:sz w:val="24"/>
          <w:szCs w:val="24"/>
        </w:rPr>
        <w:t>avec une population et une densité importante afin de mieux les relier à la ville, comme le Chemin-Bas ou Pissevin.</w:t>
      </w:r>
      <w:r>
        <w:rPr>
          <w:color w:val="3B3838" w:themeColor="background2" w:themeShade="40"/>
          <w:sz w:val="24"/>
          <w:szCs w:val="24"/>
        </w:rPr>
        <w:t xml:space="preserve"> </w:t>
      </w:r>
      <w:r w:rsidRPr="00D03EDD">
        <w:rPr>
          <w:iCs/>
          <w:sz w:val="24"/>
          <w:szCs w:val="24"/>
        </w:rPr>
        <w:t>Elle permet de connecter ces quartiers, en déployant un parcours à échelle humaine, comme un liant de proximité. Les aménagements urbains s</w:t>
      </w:r>
      <w:r>
        <w:rPr>
          <w:iCs/>
          <w:sz w:val="24"/>
          <w:szCs w:val="24"/>
        </w:rPr>
        <w:t>ont</w:t>
      </w:r>
      <w:r w:rsidRPr="00D03EDD">
        <w:rPr>
          <w:iCs/>
          <w:sz w:val="24"/>
          <w:szCs w:val="24"/>
        </w:rPr>
        <w:t xml:space="preserve"> conçus pour être accessibles et agréables aux usagers.</w:t>
      </w:r>
    </w:p>
    <w:p w14:paraId="71EF903F" w14:textId="77777777" w:rsidR="00044E1C" w:rsidRDefault="00044E1C" w:rsidP="00044E1C">
      <w:pPr>
        <w:spacing w:after="0"/>
        <w:jc w:val="both"/>
        <w:rPr>
          <w:color w:val="3B3838" w:themeColor="background2" w:themeShade="40"/>
          <w:sz w:val="24"/>
          <w:szCs w:val="24"/>
        </w:rPr>
      </w:pPr>
    </w:p>
    <w:p w14:paraId="0E7DB780" w14:textId="468C6081" w:rsidR="00044E1C" w:rsidRPr="00984FD5" w:rsidRDefault="00044E1C" w:rsidP="00044E1C">
      <w:pPr>
        <w:spacing w:after="0"/>
        <w:jc w:val="both"/>
        <w:rPr>
          <w:iCs/>
          <w:sz w:val="24"/>
          <w:szCs w:val="24"/>
          <w:u w:val="single"/>
        </w:rPr>
      </w:pPr>
      <w:r w:rsidRPr="00984FD5">
        <w:rPr>
          <w:iCs/>
          <w:sz w:val="24"/>
          <w:szCs w:val="24"/>
          <w:u w:val="single"/>
        </w:rPr>
        <w:t>Un projet primé pour son exemplarité environnementale </w:t>
      </w:r>
      <w:r w:rsidR="00FD0FE2">
        <w:rPr>
          <w:iCs/>
          <w:sz w:val="24"/>
          <w:szCs w:val="24"/>
          <w:u w:val="single"/>
        </w:rPr>
        <w:t>(</w:t>
      </w:r>
      <w:hyperlink r:id="rId12" w:history="1">
        <w:r w:rsidR="00994639" w:rsidRPr="00994639">
          <w:rPr>
            <w:rStyle w:val="Lienhypertexte"/>
            <w:i/>
            <w:iCs/>
            <w:sz w:val="24"/>
            <w:szCs w:val="24"/>
          </w:rPr>
          <w:t>En savoir plus i</w:t>
        </w:r>
        <w:r w:rsidR="00FD0FE2" w:rsidRPr="00994639">
          <w:rPr>
            <w:rStyle w:val="Lienhypertexte"/>
            <w:i/>
            <w:iCs/>
            <w:sz w:val="24"/>
            <w:szCs w:val="24"/>
          </w:rPr>
          <w:t>ci</w:t>
        </w:r>
      </w:hyperlink>
      <w:r w:rsidR="00FD0FE2">
        <w:rPr>
          <w:iCs/>
          <w:sz w:val="24"/>
          <w:szCs w:val="24"/>
          <w:u w:val="single"/>
        </w:rPr>
        <w:t>)</w:t>
      </w:r>
    </w:p>
    <w:p w14:paraId="07F571A9" w14:textId="77777777" w:rsidR="00044E1C" w:rsidRDefault="00044E1C" w:rsidP="00044E1C">
      <w:pPr>
        <w:pStyle w:val="Paragraphedeliste"/>
        <w:numPr>
          <w:ilvl w:val="0"/>
          <w:numId w:val="7"/>
        </w:numPr>
        <w:spacing w:after="0"/>
        <w:jc w:val="both"/>
        <w:rPr>
          <w:iCs/>
          <w:sz w:val="24"/>
          <w:szCs w:val="24"/>
        </w:rPr>
      </w:pPr>
      <w:r w:rsidRPr="00984FD5">
        <w:rPr>
          <w:iCs/>
          <w:sz w:val="24"/>
          <w:szCs w:val="24"/>
        </w:rPr>
        <w:t>Trophée Or du cadre de vie</w:t>
      </w:r>
    </w:p>
    <w:p w14:paraId="6E1610CC" w14:textId="16717B6B" w:rsidR="00044E1C" w:rsidRPr="002F542A" w:rsidRDefault="00044E1C" w:rsidP="00044E1C">
      <w:pPr>
        <w:pStyle w:val="Paragraphedeliste"/>
        <w:numPr>
          <w:ilvl w:val="0"/>
          <w:numId w:val="7"/>
        </w:numPr>
        <w:spacing w:after="0"/>
        <w:jc w:val="both"/>
        <w:rPr>
          <w:iCs/>
          <w:sz w:val="24"/>
          <w:szCs w:val="24"/>
        </w:rPr>
      </w:pPr>
      <w:r w:rsidRPr="002F542A">
        <w:rPr>
          <w:iCs/>
          <w:sz w:val="24"/>
          <w:szCs w:val="24"/>
        </w:rPr>
        <w:t>Certification HQE infrastructure</w:t>
      </w:r>
      <w:r w:rsidR="00DA6F2A" w:rsidRPr="002F542A">
        <w:rPr>
          <w:iCs/>
          <w:sz w:val="24"/>
          <w:szCs w:val="24"/>
        </w:rPr>
        <w:t xml:space="preserve"> durable</w:t>
      </w:r>
      <w:r w:rsidRPr="002F542A">
        <w:rPr>
          <w:iCs/>
          <w:sz w:val="24"/>
          <w:szCs w:val="24"/>
        </w:rPr>
        <w:t>, qui certifie que le projet intègre les enjeux de développement durable</w:t>
      </w:r>
    </w:p>
    <w:p w14:paraId="5F8F48FC" w14:textId="1B3AE59B" w:rsidR="00044E1C" w:rsidRPr="002F542A" w:rsidRDefault="002F542A" w:rsidP="00044E1C">
      <w:pPr>
        <w:pStyle w:val="Paragraphedeliste"/>
        <w:numPr>
          <w:ilvl w:val="0"/>
          <w:numId w:val="7"/>
        </w:numPr>
        <w:spacing w:after="0"/>
        <w:jc w:val="both"/>
        <w:rPr>
          <w:iCs/>
          <w:sz w:val="24"/>
          <w:szCs w:val="24"/>
        </w:rPr>
      </w:pPr>
      <w:r w:rsidRPr="002F542A">
        <w:rPr>
          <w:iCs/>
          <w:sz w:val="24"/>
          <w:szCs w:val="24"/>
        </w:rPr>
        <w:t>Grand prix</w:t>
      </w:r>
      <w:r w:rsidR="00044E1C" w:rsidRPr="002F542A">
        <w:rPr>
          <w:iCs/>
          <w:sz w:val="24"/>
          <w:szCs w:val="24"/>
        </w:rPr>
        <w:t xml:space="preserve"> IMBP 2020</w:t>
      </w:r>
    </w:p>
    <w:p w14:paraId="16EFD486" w14:textId="6BDB80A9" w:rsidR="00044E1C" w:rsidRPr="002F542A" w:rsidRDefault="00044E1C" w:rsidP="00044E1C">
      <w:pPr>
        <w:pStyle w:val="Paragraphedeliste"/>
        <w:numPr>
          <w:ilvl w:val="0"/>
          <w:numId w:val="7"/>
        </w:numPr>
        <w:spacing w:after="0"/>
        <w:jc w:val="both"/>
        <w:rPr>
          <w:iCs/>
          <w:sz w:val="24"/>
          <w:szCs w:val="24"/>
        </w:rPr>
      </w:pPr>
      <w:r w:rsidRPr="002F542A">
        <w:rPr>
          <w:iCs/>
          <w:sz w:val="24"/>
          <w:szCs w:val="24"/>
        </w:rPr>
        <w:t xml:space="preserve">Label 2EC </w:t>
      </w:r>
      <w:r w:rsidR="00FD0FE2">
        <w:rPr>
          <w:iCs/>
          <w:sz w:val="24"/>
          <w:szCs w:val="24"/>
        </w:rPr>
        <w:t xml:space="preserve">/ </w:t>
      </w:r>
      <w:r w:rsidRPr="002F542A">
        <w:rPr>
          <w:iCs/>
          <w:sz w:val="24"/>
          <w:szCs w:val="24"/>
        </w:rPr>
        <w:t>Engagement économie circulaire</w:t>
      </w:r>
    </w:p>
    <w:p w14:paraId="00DF0CA7" w14:textId="77777777" w:rsidR="00F474C0" w:rsidRPr="002F542A" w:rsidRDefault="00F474C0" w:rsidP="002F542A">
      <w:pPr>
        <w:spacing w:after="0"/>
        <w:jc w:val="both"/>
        <w:rPr>
          <w:iCs/>
          <w:sz w:val="24"/>
          <w:szCs w:val="24"/>
        </w:rPr>
      </w:pPr>
    </w:p>
    <w:p w14:paraId="143D2C85" w14:textId="77777777" w:rsidR="00044E1C" w:rsidRPr="007F3F12" w:rsidRDefault="00044E1C" w:rsidP="00044E1C">
      <w:pPr>
        <w:spacing w:after="0" w:line="240" w:lineRule="auto"/>
        <w:rPr>
          <w:rFonts w:eastAsia="Times New Roman"/>
          <w:sz w:val="24"/>
          <w:szCs w:val="24"/>
          <w:u w:val="single"/>
        </w:rPr>
      </w:pPr>
      <w:r w:rsidRPr="007F3F12">
        <w:rPr>
          <w:rFonts w:eastAsia="Times New Roman"/>
          <w:sz w:val="24"/>
          <w:szCs w:val="24"/>
          <w:u w:val="single"/>
        </w:rPr>
        <w:t>Un mode de transport inclusif et respectueux de l’environnement</w:t>
      </w:r>
    </w:p>
    <w:p w14:paraId="09E1B77F" w14:textId="2634C987" w:rsidR="00044E1C" w:rsidRPr="00D03EDD" w:rsidRDefault="00044E1C" w:rsidP="00044E1C">
      <w:pPr>
        <w:spacing w:after="0"/>
        <w:jc w:val="both"/>
        <w:rPr>
          <w:iCs/>
          <w:sz w:val="24"/>
          <w:szCs w:val="24"/>
        </w:rPr>
      </w:pPr>
      <w:r w:rsidRPr="00D03EDD">
        <w:rPr>
          <w:iCs/>
          <w:sz w:val="24"/>
          <w:szCs w:val="24"/>
        </w:rPr>
        <w:t>Nombreux sont les habitants des communes périphérique</w:t>
      </w:r>
      <w:r w:rsidR="004C1E57">
        <w:rPr>
          <w:iCs/>
          <w:sz w:val="24"/>
          <w:szCs w:val="24"/>
        </w:rPr>
        <w:t>s</w:t>
      </w:r>
      <w:r w:rsidRPr="00D03EDD">
        <w:rPr>
          <w:iCs/>
          <w:sz w:val="24"/>
          <w:szCs w:val="24"/>
        </w:rPr>
        <w:t xml:space="preserve"> qui prennent leur voiture au quotidien car leur lieu d’habitation ne peut être desservi efficacement par les transports en commun. Cette pratique génère des problèmes de congestion, de pollution et ne permet pas de répondre efficacement aux besoins des usagers.  Avec la T2 et son dispositif de parking-relais, nous incitons à passer de la voiture aux transports collectifs là où ils sont le plus pertinents : pour l’accès au cœur de l’agglomération. C’est indispensable pour que notre territoire reste attractif, que la qualité de vie soit préservée.</w:t>
      </w:r>
    </w:p>
    <w:p w14:paraId="33493A0F" w14:textId="77777777" w:rsidR="00044E1C" w:rsidRPr="007F3F12" w:rsidRDefault="00044E1C" w:rsidP="00044E1C">
      <w:pPr>
        <w:spacing w:after="0" w:line="240" w:lineRule="auto"/>
        <w:rPr>
          <w:rFonts w:eastAsia="Times New Roman"/>
          <w:sz w:val="24"/>
          <w:szCs w:val="24"/>
          <w:u w:val="single"/>
        </w:rPr>
      </w:pPr>
    </w:p>
    <w:p w14:paraId="1B4530C3" w14:textId="77777777" w:rsidR="00044E1C" w:rsidRPr="007F3F12" w:rsidRDefault="00044E1C" w:rsidP="00044E1C">
      <w:pPr>
        <w:spacing w:after="0" w:line="240" w:lineRule="auto"/>
        <w:rPr>
          <w:rFonts w:eastAsia="Times New Roman"/>
          <w:sz w:val="24"/>
          <w:szCs w:val="24"/>
          <w:u w:val="single"/>
        </w:rPr>
      </w:pPr>
      <w:r w:rsidRPr="007F3F12">
        <w:rPr>
          <w:rFonts w:eastAsia="Times New Roman"/>
          <w:sz w:val="24"/>
          <w:szCs w:val="24"/>
          <w:u w:val="single"/>
        </w:rPr>
        <w:t>Un parcours quasi-total en site propre</w:t>
      </w:r>
    </w:p>
    <w:p w14:paraId="00635DFF" w14:textId="3457F8FA" w:rsidR="00044E1C" w:rsidRDefault="00044E1C" w:rsidP="005B0475">
      <w:pPr>
        <w:spacing w:after="0" w:line="240" w:lineRule="auto"/>
        <w:jc w:val="both"/>
        <w:rPr>
          <w:rFonts w:eastAsia="Times New Roman"/>
          <w:b/>
          <w:sz w:val="24"/>
          <w:szCs w:val="24"/>
        </w:rPr>
      </w:pPr>
      <w:r w:rsidRPr="00D03EDD">
        <w:rPr>
          <w:rFonts w:eastAsia="Times New Roman"/>
          <w:sz w:val="24"/>
          <w:szCs w:val="24"/>
        </w:rPr>
        <w:t>De la gare jusqu’à Paloma, son terminus, le tram’bus roulera à 90 % en site propre.  C’est pour cela qu’on le qualifie de « bus à haut niveau de service » (BHNS) ». Seuls quelques tronçons auront une voie unique lorsque l’emprise disponible est restreinte. Entre le pont de l’Observance et le cimetière Saint-Baudile, ce sera le cas sur 350 mètres environ pour le sens entrant vers Nîmes. Dans le sens sortant (vers Paloma), le tram’bus roulera dans la même voie que les voitures.</w:t>
      </w:r>
      <w:r w:rsidRPr="00D03EDD">
        <w:rPr>
          <w:rFonts w:eastAsia="Times New Roman"/>
          <w:color w:val="FF0000"/>
          <w:sz w:val="24"/>
          <w:szCs w:val="24"/>
        </w:rPr>
        <w:t xml:space="preserve">  </w:t>
      </w:r>
    </w:p>
    <w:p w14:paraId="0519C240" w14:textId="77777777" w:rsidR="002F542A" w:rsidRPr="005B0475" w:rsidRDefault="002F542A" w:rsidP="005B0475">
      <w:pPr>
        <w:spacing w:after="0" w:line="240" w:lineRule="auto"/>
        <w:jc w:val="both"/>
        <w:rPr>
          <w:rFonts w:eastAsia="Times New Roman"/>
          <w:b/>
          <w:sz w:val="24"/>
          <w:szCs w:val="24"/>
        </w:rPr>
      </w:pPr>
    </w:p>
    <w:p w14:paraId="7F19C2D8" w14:textId="77777777" w:rsidR="00044E1C" w:rsidRPr="007F3F12" w:rsidRDefault="00044E1C" w:rsidP="00044E1C">
      <w:pPr>
        <w:spacing w:after="0" w:line="240" w:lineRule="auto"/>
        <w:rPr>
          <w:rFonts w:eastAsia="Times New Roman"/>
          <w:sz w:val="24"/>
          <w:szCs w:val="24"/>
          <w:u w:val="single"/>
        </w:rPr>
      </w:pPr>
      <w:r w:rsidRPr="007F3F12">
        <w:rPr>
          <w:rFonts w:eastAsia="Times New Roman"/>
          <w:sz w:val="24"/>
          <w:szCs w:val="24"/>
          <w:u w:val="single"/>
        </w:rPr>
        <w:t>Des bus plus propres et moins sonores</w:t>
      </w:r>
    </w:p>
    <w:p w14:paraId="560F9D72" w14:textId="4FECB577" w:rsidR="00044E1C" w:rsidRDefault="00044E1C" w:rsidP="00250A50">
      <w:pPr>
        <w:pStyle w:val="Titre2"/>
        <w:shd w:val="clear" w:color="auto" w:fill="FFFFFF"/>
        <w:spacing w:before="0" w:beforeAutospacing="0" w:after="0" w:afterAutospacing="0"/>
        <w:jc w:val="both"/>
        <w:rPr>
          <w:rFonts w:ascii="Calibri" w:hAnsi="Calibri" w:cs="Calibri"/>
          <w:b w:val="0"/>
          <w:bCs w:val="0"/>
          <w:sz w:val="24"/>
          <w:szCs w:val="24"/>
          <w:lang w:eastAsia="en-US"/>
        </w:rPr>
      </w:pPr>
      <w:r w:rsidRPr="00FD0FE2">
        <w:rPr>
          <w:rFonts w:ascii="Calibri" w:hAnsi="Calibri" w:cs="Calibri"/>
          <w:b w:val="0"/>
          <w:bCs w:val="0"/>
          <w:sz w:val="24"/>
          <w:szCs w:val="24"/>
          <w:lang w:eastAsia="en-US"/>
        </w:rPr>
        <w:t xml:space="preserve">Ce sont les mêmes bus qui circulent déjà sur la ligne T2 CHU Caremeau – Gare centrale de Nîmes, qui </w:t>
      </w:r>
      <w:r w:rsidRPr="00FD0FE2">
        <w:rPr>
          <w:rFonts w:ascii="Calibri" w:eastAsiaTheme="minorHAnsi" w:hAnsi="Calibri" w:cs="Calibri"/>
          <w:b w:val="0"/>
          <w:bCs w:val="0"/>
          <w:sz w:val="24"/>
          <w:szCs w:val="24"/>
          <w:lang w:eastAsia="en-US"/>
        </w:rPr>
        <w:t xml:space="preserve">emprunteront la nouvelle voie : </w:t>
      </w:r>
      <w:r w:rsidR="00115EBC" w:rsidRPr="00FD0FE2">
        <w:rPr>
          <w:rFonts w:ascii="Calibri" w:eastAsiaTheme="minorHAnsi" w:hAnsi="Calibri" w:cs="Calibri"/>
          <w:b w:val="0"/>
          <w:bCs w:val="0"/>
          <w:sz w:val="24"/>
          <w:szCs w:val="24"/>
          <w:lang w:eastAsia="en-US"/>
        </w:rPr>
        <w:t xml:space="preserve">10 </w:t>
      </w:r>
      <w:r w:rsidRPr="00FD0FE2">
        <w:rPr>
          <w:rFonts w:ascii="Calibri" w:eastAsiaTheme="minorHAnsi" w:hAnsi="Calibri" w:cs="Calibri"/>
          <w:b w:val="0"/>
          <w:bCs w:val="0"/>
          <w:sz w:val="24"/>
          <w:szCs w:val="24"/>
          <w:lang w:eastAsia="en-US"/>
        </w:rPr>
        <w:t>BNHS dotés d’une motorisation hybride électrique/gaz plus</w:t>
      </w:r>
      <w:r w:rsidRPr="00FD0FE2">
        <w:rPr>
          <w:rFonts w:ascii="Calibri" w:hAnsi="Calibri" w:cs="Calibri"/>
          <w:b w:val="0"/>
          <w:bCs w:val="0"/>
          <w:sz w:val="24"/>
          <w:szCs w:val="24"/>
          <w:lang w:eastAsia="en-US"/>
        </w:rPr>
        <w:t xml:space="preserve"> écologique, de 24 mètres de long, permettant d’accueillir près de 150 voyageurs à chaque trajet.</w:t>
      </w:r>
    </w:p>
    <w:p w14:paraId="6E2EC99E" w14:textId="77777777" w:rsidR="00427F3F" w:rsidRDefault="00427F3F" w:rsidP="00250A50">
      <w:pPr>
        <w:spacing w:after="0"/>
        <w:rPr>
          <w:b/>
          <w:sz w:val="24"/>
          <w:szCs w:val="24"/>
        </w:rPr>
      </w:pPr>
    </w:p>
    <w:p w14:paraId="773C996B" w14:textId="23CC42E3" w:rsidR="003C4930" w:rsidRDefault="00253BAD" w:rsidP="00250A50">
      <w:pPr>
        <w:spacing w:after="0"/>
        <w:rPr>
          <w:b/>
          <w:sz w:val="24"/>
          <w:szCs w:val="24"/>
        </w:rPr>
      </w:pPr>
      <w:r>
        <w:rPr>
          <w:b/>
          <w:sz w:val="24"/>
          <w:szCs w:val="24"/>
        </w:rPr>
        <w:lastRenderedPageBreak/>
        <w:t>A propos du nouveau réseau Tango :</w:t>
      </w:r>
    </w:p>
    <w:p w14:paraId="60900A49" w14:textId="77777777" w:rsidR="00250A50" w:rsidRDefault="00250A50" w:rsidP="00250A50">
      <w:pPr>
        <w:tabs>
          <w:tab w:val="left" w:pos="5723"/>
        </w:tabs>
        <w:spacing w:after="0"/>
        <w:jc w:val="both"/>
        <w:rPr>
          <w:color w:val="3B3838" w:themeColor="background2" w:themeShade="40"/>
          <w:sz w:val="24"/>
          <w:szCs w:val="24"/>
        </w:rPr>
      </w:pPr>
    </w:p>
    <w:p w14:paraId="74D81A51" w14:textId="610FEF3C" w:rsidR="006A4EB0" w:rsidRDefault="00E456A5" w:rsidP="00E456A5">
      <w:pPr>
        <w:tabs>
          <w:tab w:val="left" w:pos="5723"/>
        </w:tabs>
        <w:spacing w:after="0"/>
        <w:jc w:val="both"/>
        <w:rPr>
          <w:color w:val="3B3838" w:themeColor="background2" w:themeShade="40"/>
          <w:sz w:val="24"/>
          <w:szCs w:val="24"/>
        </w:rPr>
      </w:pPr>
      <w:r w:rsidRPr="00E456A5">
        <w:rPr>
          <w:color w:val="3B3838" w:themeColor="background2" w:themeShade="40"/>
          <w:sz w:val="24"/>
          <w:szCs w:val="24"/>
        </w:rPr>
        <w:t>Object</w:t>
      </w:r>
      <w:r w:rsidR="006A4EB0">
        <w:rPr>
          <w:color w:val="3B3838" w:themeColor="background2" w:themeShade="40"/>
          <w:sz w:val="24"/>
          <w:szCs w:val="24"/>
        </w:rPr>
        <w:t>ifs :</w:t>
      </w:r>
    </w:p>
    <w:p w14:paraId="22ECA34C" w14:textId="08505709" w:rsidR="006A4EB0" w:rsidRDefault="006A4EB0" w:rsidP="006A4EB0">
      <w:pPr>
        <w:pStyle w:val="Paragraphedeliste"/>
        <w:numPr>
          <w:ilvl w:val="0"/>
          <w:numId w:val="25"/>
        </w:numPr>
        <w:tabs>
          <w:tab w:val="left" w:pos="5723"/>
        </w:tabs>
        <w:spacing w:after="0"/>
        <w:jc w:val="both"/>
        <w:rPr>
          <w:color w:val="3B3838" w:themeColor="background2" w:themeShade="40"/>
          <w:sz w:val="24"/>
          <w:szCs w:val="24"/>
        </w:rPr>
      </w:pPr>
      <w:r w:rsidRPr="006A4EB0">
        <w:rPr>
          <w:color w:val="3B3838" w:themeColor="background2" w:themeShade="40"/>
          <w:sz w:val="24"/>
          <w:szCs w:val="24"/>
        </w:rPr>
        <w:t>Répon</w:t>
      </w:r>
      <w:r>
        <w:rPr>
          <w:color w:val="3B3838" w:themeColor="background2" w:themeShade="40"/>
          <w:sz w:val="24"/>
          <w:szCs w:val="24"/>
        </w:rPr>
        <w:t>dre</w:t>
      </w:r>
      <w:r w:rsidRPr="006A4EB0">
        <w:rPr>
          <w:color w:val="3B3838" w:themeColor="background2" w:themeShade="40"/>
          <w:sz w:val="24"/>
          <w:szCs w:val="24"/>
        </w:rPr>
        <w:t xml:space="preserve"> au plus près aux besoin</w:t>
      </w:r>
      <w:r>
        <w:rPr>
          <w:color w:val="3B3838" w:themeColor="background2" w:themeShade="40"/>
          <w:sz w:val="24"/>
          <w:szCs w:val="24"/>
        </w:rPr>
        <w:t>s</w:t>
      </w:r>
      <w:r w:rsidR="00E456A5" w:rsidRPr="006A4EB0">
        <w:rPr>
          <w:color w:val="3B3838" w:themeColor="background2" w:themeShade="40"/>
          <w:sz w:val="24"/>
          <w:szCs w:val="24"/>
        </w:rPr>
        <w:t xml:space="preserve"> de mobilité </w:t>
      </w:r>
      <w:r w:rsidRPr="006A4EB0">
        <w:rPr>
          <w:color w:val="3B3838" w:themeColor="background2" w:themeShade="40"/>
          <w:sz w:val="24"/>
          <w:szCs w:val="24"/>
        </w:rPr>
        <w:t xml:space="preserve">des usagers </w:t>
      </w:r>
      <w:r>
        <w:rPr>
          <w:color w:val="3B3838" w:themeColor="background2" w:themeShade="40"/>
          <w:sz w:val="24"/>
          <w:szCs w:val="24"/>
        </w:rPr>
        <w:t>actuels</w:t>
      </w:r>
    </w:p>
    <w:p w14:paraId="479EA7C5" w14:textId="39D02572" w:rsidR="006A4EB0" w:rsidRDefault="006A4EB0" w:rsidP="006A4EB0">
      <w:pPr>
        <w:pStyle w:val="Paragraphedeliste"/>
        <w:numPr>
          <w:ilvl w:val="0"/>
          <w:numId w:val="25"/>
        </w:numPr>
        <w:tabs>
          <w:tab w:val="left" w:pos="5723"/>
        </w:tabs>
        <w:spacing w:after="0"/>
        <w:jc w:val="both"/>
        <w:rPr>
          <w:color w:val="3B3838" w:themeColor="background2" w:themeShade="40"/>
          <w:sz w:val="24"/>
          <w:szCs w:val="24"/>
        </w:rPr>
      </w:pPr>
      <w:r>
        <w:rPr>
          <w:color w:val="3B3838" w:themeColor="background2" w:themeShade="40"/>
          <w:sz w:val="24"/>
          <w:szCs w:val="24"/>
        </w:rPr>
        <w:t>A</w:t>
      </w:r>
      <w:r w:rsidR="00E456A5" w:rsidRPr="006A4EB0">
        <w:rPr>
          <w:color w:val="3B3838" w:themeColor="background2" w:themeShade="40"/>
          <w:sz w:val="24"/>
          <w:szCs w:val="24"/>
        </w:rPr>
        <w:t>ttirer de nouveaux usagers à court term</w:t>
      </w:r>
      <w:r>
        <w:rPr>
          <w:color w:val="3B3838" w:themeColor="background2" w:themeShade="40"/>
          <w:sz w:val="24"/>
          <w:szCs w:val="24"/>
        </w:rPr>
        <w:t>e</w:t>
      </w:r>
    </w:p>
    <w:p w14:paraId="363A9274" w14:textId="4DE97596" w:rsidR="00E456A5" w:rsidRPr="006A4EB0" w:rsidRDefault="006A4EB0" w:rsidP="006A4EB0">
      <w:pPr>
        <w:pStyle w:val="Paragraphedeliste"/>
        <w:numPr>
          <w:ilvl w:val="0"/>
          <w:numId w:val="25"/>
        </w:numPr>
        <w:tabs>
          <w:tab w:val="left" w:pos="5723"/>
        </w:tabs>
        <w:spacing w:after="0"/>
        <w:jc w:val="both"/>
        <w:rPr>
          <w:color w:val="3B3838" w:themeColor="background2" w:themeShade="40"/>
          <w:sz w:val="24"/>
          <w:szCs w:val="24"/>
        </w:rPr>
      </w:pPr>
      <w:r>
        <w:rPr>
          <w:color w:val="3B3838" w:themeColor="background2" w:themeShade="40"/>
          <w:sz w:val="24"/>
          <w:szCs w:val="24"/>
        </w:rPr>
        <w:t>P</w:t>
      </w:r>
      <w:r w:rsidR="00E456A5" w:rsidRPr="006A4EB0">
        <w:rPr>
          <w:color w:val="3B3838" w:themeColor="background2" w:themeShade="40"/>
          <w:sz w:val="24"/>
          <w:szCs w:val="24"/>
        </w:rPr>
        <w:t>enser les déplacements à plus long terme dans le Plan de mobilité (PDM) 2030 </w:t>
      </w:r>
    </w:p>
    <w:p w14:paraId="001145D6" w14:textId="47EF9977" w:rsidR="00E456A5" w:rsidRDefault="00E456A5" w:rsidP="003C4930">
      <w:pPr>
        <w:tabs>
          <w:tab w:val="left" w:pos="5723"/>
        </w:tabs>
        <w:spacing w:after="0"/>
        <w:rPr>
          <w:color w:val="3B3838" w:themeColor="background2" w:themeShade="40"/>
          <w:sz w:val="24"/>
          <w:szCs w:val="24"/>
        </w:rPr>
      </w:pPr>
    </w:p>
    <w:p w14:paraId="763DA775" w14:textId="77777777" w:rsidR="00253BAD" w:rsidRDefault="00253BAD" w:rsidP="00253BAD">
      <w:pPr>
        <w:pStyle w:val="paragraph"/>
        <w:spacing w:before="0" w:beforeAutospacing="0" w:after="0" w:afterAutospacing="0"/>
        <w:jc w:val="both"/>
        <w:textAlignment w:val="baseline"/>
        <w:rPr>
          <w:rFonts w:asciiTheme="minorHAnsi" w:eastAsiaTheme="minorHAnsi" w:hAnsiTheme="minorHAnsi" w:cstheme="minorBidi"/>
          <w:color w:val="3B3838" w:themeColor="background2" w:themeShade="40"/>
          <w:lang w:eastAsia="en-US"/>
        </w:rPr>
      </w:pPr>
      <w:r>
        <w:rPr>
          <w:rFonts w:asciiTheme="minorHAnsi" w:eastAsiaTheme="minorHAnsi" w:hAnsiTheme="minorHAnsi" w:cstheme="minorBidi"/>
          <w:color w:val="3B3838" w:themeColor="background2" w:themeShade="40"/>
          <w:lang w:eastAsia="en-US"/>
        </w:rPr>
        <w:t xml:space="preserve">Enjeux </w:t>
      </w:r>
      <w:r w:rsidRPr="003F52ED">
        <w:rPr>
          <w:rFonts w:asciiTheme="minorHAnsi" w:eastAsiaTheme="minorHAnsi" w:hAnsiTheme="minorHAnsi" w:cstheme="minorBidi"/>
          <w:color w:val="3B3838" w:themeColor="background2" w:themeShade="40"/>
          <w:lang w:eastAsia="en-US"/>
        </w:rPr>
        <w:t xml:space="preserve">: </w:t>
      </w:r>
    </w:p>
    <w:p w14:paraId="7A81916F" w14:textId="77777777" w:rsidR="00253BAD" w:rsidRDefault="00253BAD" w:rsidP="00253BAD">
      <w:pPr>
        <w:pStyle w:val="paragraph"/>
        <w:numPr>
          <w:ilvl w:val="0"/>
          <w:numId w:val="25"/>
        </w:numPr>
        <w:spacing w:before="0" w:beforeAutospacing="0" w:after="0" w:afterAutospacing="0"/>
        <w:jc w:val="both"/>
        <w:textAlignment w:val="baseline"/>
        <w:rPr>
          <w:rFonts w:asciiTheme="minorHAnsi" w:eastAsiaTheme="minorHAnsi" w:hAnsiTheme="minorHAnsi" w:cstheme="minorBidi"/>
          <w:color w:val="3B3838" w:themeColor="background2" w:themeShade="40"/>
          <w:lang w:eastAsia="en-US"/>
        </w:rPr>
      </w:pPr>
      <w:r w:rsidRPr="003F52ED">
        <w:rPr>
          <w:rFonts w:asciiTheme="minorHAnsi" w:eastAsiaTheme="minorHAnsi" w:hAnsiTheme="minorHAnsi" w:cstheme="minorBidi"/>
          <w:color w:val="3B3838" w:themeColor="background2" w:themeShade="40"/>
          <w:lang w:eastAsia="en-US"/>
        </w:rPr>
        <w:t xml:space="preserve">le Plan de mobilité (PDM) 2030 – outil de planification permettant d’organiser sur le long terme les déplacements dans l’Agglo –, </w:t>
      </w:r>
    </w:p>
    <w:p w14:paraId="36176AC8" w14:textId="00849CD7" w:rsidR="00253BAD" w:rsidRPr="003F52ED" w:rsidRDefault="00253BAD" w:rsidP="00253BAD">
      <w:pPr>
        <w:pStyle w:val="paragraph"/>
        <w:numPr>
          <w:ilvl w:val="0"/>
          <w:numId w:val="25"/>
        </w:numPr>
        <w:spacing w:before="0" w:beforeAutospacing="0" w:after="0" w:afterAutospacing="0"/>
        <w:jc w:val="both"/>
        <w:textAlignment w:val="baseline"/>
        <w:rPr>
          <w:rFonts w:asciiTheme="minorHAnsi" w:eastAsiaTheme="minorHAnsi" w:hAnsiTheme="minorHAnsi" w:cstheme="minorBidi"/>
          <w:color w:val="3B3838" w:themeColor="background2" w:themeShade="40"/>
          <w:lang w:eastAsia="en-US"/>
        </w:rPr>
      </w:pPr>
      <w:r w:rsidRPr="003F52ED">
        <w:rPr>
          <w:rFonts w:asciiTheme="minorHAnsi" w:eastAsiaTheme="minorHAnsi" w:hAnsiTheme="minorHAnsi" w:cstheme="minorBidi"/>
          <w:color w:val="3B3838" w:themeColor="background2" w:themeShade="40"/>
          <w:lang w:eastAsia="en-US"/>
        </w:rPr>
        <w:t>la transition écologique, avec des solutions de transports soucieuses de l’environnement, de la qualité de l’air et du changement climatique. </w:t>
      </w:r>
    </w:p>
    <w:p w14:paraId="611AB25D" w14:textId="77777777" w:rsidR="00253BAD" w:rsidRDefault="00253BAD" w:rsidP="006A4EB0">
      <w:pPr>
        <w:tabs>
          <w:tab w:val="left" w:pos="5723"/>
        </w:tabs>
        <w:spacing w:after="0"/>
        <w:rPr>
          <w:color w:val="3B3838" w:themeColor="background2" w:themeShade="40"/>
          <w:sz w:val="24"/>
          <w:szCs w:val="24"/>
          <w:u w:val="single"/>
        </w:rPr>
      </w:pPr>
    </w:p>
    <w:p w14:paraId="0C085099" w14:textId="57B54B68" w:rsidR="003F52ED" w:rsidRPr="006A4EB0" w:rsidRDefault="006A4EB0" w:rsidP="006A4EB0">
      <w:pPr>
        <w:tabs>
          <w:tab w:val="left" w:pos="5723"/>
        </w:tabs>
        <w:spacing w:after="0"/>
        <w:rPr>
          <w:color w:val="3B3838" w:themeColor="background2" w:themeShade="40"/>
          <w:sz w:val="24"/>
          <w:szCs w:val="24"/>
          <w:u w:val="single"/>
        </w:rPr>
      </w:pPr>
      <w:r>
        <w:rPr>
          <w:color w:val="3B3838" w:themeColor="background2" w:themeShade="40"/>
          <w:sz w:val="24"/>
          <w:szCs w:val="24"/>
          <w:u w:val="single"/>
        </w:rPr>
        <w:t>Le contexte :</w:t>
      </w:r>
    </w:p>
    <w:p w14:paraId="76BC753C" w14:textId="77777777" w:rsidR="00E54C3C" w:rsidRPr="00E54C3C" w:rsidRDefault="00E54C3C" w:rsidP="003C4930">
      <w:pPr>
        <w:tabs>
          <w:tab w:val="left" w:pos="5723"/>
        </w:tabs>
        <w:spacing w:after="0"/>
        <w:rPr>
          <w:color w:val="3B3838" w:themeColor="background2" w:themeShade="40"/>
          <w:sz w:val="24"/>
          <w:szCs w:val="24"/>
          <w:u w:val="single"/>
        </w:rPr>
      </w:pPr>
    </w:p>
    <w:p w14:paraId="4D9ABB32" w14:textId="7D1D6860" w:rsidR="003F52ED" w:rsidRDefault="00253BAD" w:rsidP="00BA7521">
      <w:pPr>
        <w:pStyle w:val="Paragraphedeliste"/>
        <w:numPr>
          <w:ilvl w:val="0"/>
          <w:numId w:val="25"/>
        </w:numPr>
        <w:tabs>
          <w:tab w:val="left" w:pos="5723"/>
        </w:tabs>
        <w:spacing w:after="0"/>
        <w:jc w:val="both"/>
        <w:rPr>
          <w:color w:val="3B3838" w:themeColor="background2" w:themeShade="40"/>
          <w:sz w:val="24"/>
          <w:szCs w:val="24"/>
        </w:rPr>
      </w:pPr>
      <w:r w:rsidRPr="00253BAD">
        <w:rPr>
          <w:color w:val="3B3838" w:themeColor="background2" w:themeShade="40"/>
          <w:sz w:val="24"/>
          <w:szCs w:val="24"/>
        </w:rPr>
        <w:t>Prolongement de la T2 :</w:t>
      </w:r>
      <w:r w:rsidR="00BA7521">
        <w:rPr>
          <w:color w:val="3B3838" w:themeColor="background2" w:themeShade="40"/>
          <w:sz w:val="24"/>
          <w:szCs w:val="24"/>
        </w:rPr>
        <w:t xml:space="preserve"> </w:t>
      </w:r>
      <w:r w:rsidR="003C4930" w:rsidRPr="00BA7521">
        <w:rPr>
          <w:color w:val="3B3838" w:themeColor="background2" w:themeShade="40"/>
          <w:sz w:val="24"/>
          <w:szCs w:val="24"/>
        </w:rPr>
        <w:t xml:space="preserve">Le projet de prolongement de la ligne de tram’bus T2 Diagonal, de </w:t>
      </w:r>
      <w:r w:rsidR="007958F3" w:rsidRPr="00BA7521">
        <w:rPr>
          <w:color w:val="3B3838" w:themeColor="background2" w:themeShade="40"/>
          <w:sz w:val="24"/>
          <w:szCs w:val="24"/>
        </w:rPr>
        <w:t>la gare</w:t>
      </w:r>
      <w:r w:rsidR="003C4930" w:rsidRPr="00BA7521">
        <w:rPr>
          <w:color w:val="3B3838" w:themeColor="background2" w:themeShade="40"/>
          <w:sz w:val="24"/>
          <w:szCs w:val="24"/>
        </w:rPr>
        <w:t xml:space="preserve"> Nîmes</w:t>
      </w:r>
      <w:r w:rsidR="007958F3" w:rsidRPr="00BA7521">
        <w:rPr>
          <w:color w:val="3B3838" w:themeColor="background2" w:themeShade="40"/>
          <w:sz w:val="24"/>
          <w:szCs w:val="24"/>
        </w:rPr>
        <w:t xml:space="preserve">-centre </w:t>
      </w:r>
      <w:r w:rsidR="003C4930" w:rsidRPr="00BA7521">
        <w:rPr>
          <w:color w:val="3B3838" w:themeColor="background2" w:themeShade="40"/>
          <w:sz w:val="24"/>
          <w:szCs w:val="24"/>
        </w:rPr>
        <w:t>à la SMAC Paloma</w:t>
      </w:r>
      <w:r w:rsidR="003F52ED" w:rsidRPr="00BA7521">
        <w:rPr>
          <w:color w:val="3B3838" w:themeColor="background2" w:themeShade="40"/>
          <w:sz w:val="24"/>
          <w:szCs w:val="24"/>
        </w:rPr>
        <w:t>, chantier d’envergure</w:t>
      </w:r>
      <w:r w:rsidR="005B0475" w:rsidRPr="00BA7521">
        <w:rPr>
          <w:color w:val="3B3838" w:themeColor="background2" w:themeShade="40"/>
          <w:sz w:val="24"/>
          <w:szCs w:val="24"/>
        </w:rPr>
        <w:t xml:space="preserve">, </w:t>
      </w:r>
      <w:r w:rsidR="003F52ED" w:rsidRPr="00BA7521">
        <w:rPr>
          <w:color w:val="3B3838" w:themeColor="background2" w:themeShade="40"/>
          <w:sz w:val="24"/>
          <w:szCs w:val="24"/>
        </w:rPr>
        <w:t xml:space="preserve">était l’occasion de repenser le réseau dans sa globalité. </w:t>
      </w:r>
    </w:p>
    <w:p w14:paraId="6C3A28C1" w14:textId="77777777" w:rsidR="00BA7521" w:rsidRPr="00BA7521" w:rsidRDefault="00BA7521" w:rsidP="00BA7521">
      <w:pPr>
        <w:pStyle w:val="Paragraphedeliste"/>
        <w:tabs>
          <w:tab w:val="left" w:pos="5723"/>
        </w:tabs>
        <w:spacing w:after="0"/>
        <w:jc w:val="both"/>
        <w:rPr>
          <w:color w:val="3B3838" w:themeColor="background2" w:themeShade="40"/>
          <w:sz w:val="24"/>
          <w:szCs w:val="24"/>
        </w:rPr>
      </w:pPr>
    </w:p>
    <w:p w14:paraId="7D91E585" w14:textId="1277026B" w:rsidR="003F52ED" w:rsidRPr="00BA7521" w:rsidRDefault="003F52ED" w:rsidP="003F52ED">
      <w:pPr>
        <w:pStyle w:val="Paragraphedeliste"/>
        <w:numPr>
          <w:ilvl w:val="0"/>
          <w:numId w:val="25"/>
        </w:numPr>
        <w:spacing w:after="0" w:line="240" w:lineRule="auto"/>
        <w:jc w:val="both"/>
        <w:rPr>
          <w:color w:val="3B3838" w:themeColor="background2" w:themeShade="40"/>
          <w:sz w:val="24"/>
          <w:szCs w:val="24"/>
        </w:rPr>
      </w:pPr>
      <w:r w:rsidRPr="00253BAD">
        <w:rPr>
          <w:color w:val="3B3838" w:themeColor="background2" w:themeShade="40"/>
          <w:sz w:val="24"/>
          <w:szCs w:val="24"/>
        </w:rPr>
        <w:t>L‘enquête ménages-déplacements (EMD)</w:t>
      </w:r>
      <w:r w:rsidR="00253BAD" w:rsidRPr="00253BAD">
        <w:rPr>
          <w:color w:val="3B3838" w:themeColor="background2" w:themeShade="40"/>
          <w:sz w:val="24"/>
          <w:szCs w:val="24"/>
        </w:rPr>
        <w:t> :</w:t>
      </w:r>
      <w:r w:rsidR="00BA7521">
        <w:rPr>
          <w:color w:val="3B3838" w:themeColor="background2" w:themeShade="40"/>
          <w:sz w:val="24"/>
          <w:szCs w:val="24"/>
        </w:rPr>
        <w:t xml:space="preserve"> </w:t>
      </w:r>
      <w:r w:rsidR="00253BAD" w:rsidRPr="00BA7521">
        <w:rPr>
          <w:color w:val="3B3838" w:themeColor="background2" w:themeShade="40"/>
          <w:sz w:val="24"/>
          <w:szCs w:val="24"/>
        </w:rPr>
        <w:t xml:space="preserve">Elle </w:t>
      </w:r>
      <w:r w:rsidRPr="00BA7521">
        <w:rPr>
          <w:color w:val="3B3838" w:themeColor="background2" w:themeShade="40"/>
          <w:sz w:val="24"/>
          <w:szCs w:val="24"/>
        </w:rPr>
        <w:t>a permis aux services de l’Agglo de disposer de données précises sur les pratiques de déplacement</w:t>
      </w:r>
      <w:r w:rsidR="00A07BD0" w:rsidRPr="00BA7521">
        <w:rPr>
          <w:color w:val="3B3838" w:themeColor="background2" w:themeShade="40"/>
          <w:sz w:val="24"/>
          <w:szCs w:val="24"/>
        </w:rPr>
        <w:t xml:space="preserve"> </w:t>
      </w:r>
      <w:r w:rsidRPr="00BA7521">
        <w:rPr>
          <w:color w:val="3B3838" w:themeColor="background2" w:themeShade="40"/>
          <w:sz w:val="24"/>
          <w:szCs w:val="24"/>
        </w:rPr>
        <w:t xml:space="preserve">des habitants </w:t>
      </w:r>
      <w:r w:rsidR="00A07BD0" w:rsidRPr="00BA7521">
        <w:rPr>
          <w:color w:val="3B3838" w:themeColor="background2" w:themeShade="40"/>
          <w:sz w:val="24"/>
          <w:szCs w:val="24"/>
        </w:rPr>
        <w:t xml:space="preserve">des 39 communes </w:t>
      </w:r>
      <w:r w:rsidRPr="00BA7521">
        <w:rPr>
          <w:color w:val="3B3838" w:themeColor="background2" w:themeShade="40"/>
          <w:sz w:val="24"/>
          <w:szCs w:val="24"/>
        </w:rPr>
        <w:t>du territoire</w:t>
      </w:r>
      <w:r w:rsidR="006A4EB0" w:rsidRPr="00BA7521">
        <w:rPr>
          <w:color w:val="3B3838" w:themeColor="background2" w:themeShade="40"/>
          <w:sz w:val="24"/>
          <w:szCs w:val="24"/>
        </w:rPr>
        <w:t xml:space="preserve"> (5 300 personnes interrogées, 18 500 déplacements étudiés</w:t>
      </w:r>
      <w:r w:rsidRPr="00BA7521">
        <w:rPr>
          <w:color w:val="3B3838" w:themeColor="background2" w:themeShade="40"/>
          <w:sz w:val="24"/>
          <w:szCs w:val="24"/>
        </w:rPr>
        <w:t>.</w:t>
      </w:r>
      <w:r w:rsidR="00EF00A5" w:rsidRPr="00BA7521">
        <w:rPr>
          <w:color w:val="3B3838" w:themeColor="background2" w:themeShade="40"/>
          <w:sz w:val="24"/>
          <w:szCs w:val="24"/>
        </w:rPr>
        <w:t xml:space="preserve"> </w:t>
      </w:r>
      <w:r w:rsidR="00EF00A5" w:rsidRPr="00BA7521">
        <w:rPr>
          <w:i/>
          <w:iCs/>
          <w:color w:val="3B3838" w:themeColor="background2" w:themeShade="40"/>
          <w:sz w:val="24"/>
          <w:szCs w:val="24"/>
        </w:rPr>
        <w:t>Cf.</w:t>
      </w:r>
      <w:r w:rsidR="00253BAD" w:rsidRPr="00BA7521">
        <w:rPr>
          <w:i/>
          <w:iCs/>
          <w:color w:val="3B3838" w:themeColor="background2" w:themeShade="40"/>
          <w:sz w:val="24"/>
          <w:szCs w:val="24"/>
        </w:rPr>
        <w:t xml:space="preserve"> </w:t>
      </w:r>
      <w:hyperlink r:id="rId13" w:history="1">
        <w:r w:rsidR="00EF00A5" w:rsidRPr="00BA7521">
          <w:rPr>
            <w:rStyle w:val="Lienhypertexte"/>
            <w:i/>
            <w:iCs/>
            <w:sz w:val="24"/>
            <w:szCs w:val="24"/>
          </w:rPr>
          <w:t>En savoir plus ici</w:t>
        </w:r>
      </w:hyperlink>
      <w:r w:rsidR="00BA7521" w:rsidRPr="00BA7521">
        <w:rPr>
          <w:i/>
          <w:iCs/>
          <w:color w:val="3B3838" w:themeColor="background2" w:themeShade="40"/>
          <w:sz w:val="24"/>
          <w:szCs w:val="24"/>
        </w:rPr>
        <w:t>).</w:t>
      </w:r>
    </w:p>
    <w:p w14:paraId="09898A21" w14:textId="728C9A29" w:rsidR="003F52ED" w:rsidRDefault="003F52ED" w:rsidP="003F52ED">
      <w:pPr>
        <w:pStyle w:val="paragraph"/>
        <w:spacing w:before="0" w:beforeAutospacing="0" w:after="0" w:afterAutospacing="0"/>
        <w:textAlignment w:val="baseline"/>
        <w:rPr>
          <w:rFonts w:asciiTheme="minorHAnsi" w:eastAsiaTheme="minorHAnsi" w:hAnsiTheme="minorHAnsi" w:cstheme="minorBidi"/>
          <w:color w:val="3B3838" w:themeColor="background2" w:themeShade="40"/>
          <w:lang w:eastAsia="en-US"/>
        </w:rPr>
      </w:pPr>
      <w:r w:rsidRPr="003F52ED">
        <w:rPr>
          <w:rFonts w:asciiTheme="minorHAnsi" w:eastAsiaTheme="minorHAnsi" w:hAnsiTheme="minorHAnsi" w:cstheme="minorBidi"/>
          <w:color w:val="3B3838" w:themeColor="background2" w:themeShade="40"/>
          <w:lang w:eastAsia="en-US"/>
        </w:rPr>
        <w:t> </w:t>
      </w:r>
    </w:p>
    <w:p w14:paraId="5852CDBC" w14:textId="60F6F4E2" w:rsidR="00253BAD" w:rsidRPr="00BA7521" w:rsidRDefault="00253BAD" w:rsidP="00BA7521">
      <w:pPr>
        <w:pStyle w:val="paragraph"/>
        <w:numPr>
          <w:ilvl w:val="0"/>
          <w:numId w:val="25"/>
        </w:numPr>
        <w:spacing w:before="0" w:beforeAutospacing="0" w:after="0" w:afterAutospacing="0"/>
        <w:textAlignment w:val="baseline"/>
        <w:rPr>
          <w:rFonts w:asciiTheme="minorHAnsi" w:eastAsiaTheme="minorHAnsi" w:hAnsiTheme="minorHAnsi" w:cstheme="minorBidi"/>
          <w:color w:val="3B3838" w:themeColor="background2" w:themeShade="40"/>
          <w:lang w:eastAsia="en-US"/>
        </w:rPr>
      </w:pPr>
      <w:r>
        <w:rPr>
          <w:rFonts w:asciiTheme="minorHAnsi" w:eastAsiaTheme="minorHAnsi" w:hAnsiTheme="minorHAnsi" w:cstheme="minorBidi"/>
          <w:color w:val="3B3838" w:themeColor="background2" w:themeShade="40"/>
          <w:lang w:eastAsia="en-US"/>
        </w:rPr>
        <w:t>Consultation des usagers</w:t>
      </w:r>
      <w:r w:rsidR="00BA1311">
        <w:rPr>
          <w:rFonts w:asciiTheme="minorHAnsi" w:eastAsiaTheme="minorHAnsi" w:hAnsiTheme="minorHAnsi" w:cstheme="minorBidi"/>
          <w:color w:val="3B3838" w:themeColor="background2" w:themeShade="40"/>
          <w:lang w:eastAsia="en-US"/>
        </w:rPr>
        <w:t> :</w:t>
      </w:r>
      <w:r w:rsidR="00BA7521">
        <w:rPr>
          <w:rFonts w:asciiTheme="minorHAnsi" w:eastAsiaTheme="minorHAnsi" w:hAnsiTheme="minorHAnsi" w:cstheme="minorBidi"/>
          <w:color w:val="3B3838" w:themeColor="background2" w:themeShade="40"/>
          <w:lang w:eastAsia="en-US"/>
        </w:rPr>
        <w:t xml:space="preserve"> </w:t>
      </w:r>
      <w:r w:rsidRPr="00BA7521">
        <w:rPr>
          <w:rFonts w:asciiTheme="minorHAnsi" w:eastAsiaTheme="minorHAnsi" w:hAnsiTheme="minorHAnsi" w:cstheme="minorBidi"/>
          <w:color w:val="3B3838"/>
          <w:lang w:eastAsia="en-US"/>
        </w:rPr>
        <w:t>Pour co-construire nos transports en commun avec les habitants et les acteurs du territoire. C’est donc à l’épreuve des principaux intéressés que l’Agglo a soumis début 2022 les scénarios de dessertes élaborés avec son délégataire Transdev, exploitant du réseau Tango</w:t>
      </w:r>
      <w:r w:rsidR="00BA7521" w:rsidRPr="00BA7521">
        <w:rPr>
          <w:rFonts w:asciiTheme="minorHAnsi" w:eastAsiaTheme="minorHAnsi" w:hAnsiTheme="minorHAnsi" w:cstheme="minorBidi"/>
          <w:color w:val="3B3838"/>
          <w:lang w:eastAsia="en-US"/>
        </w:rPr>
        <w:t xml:space="preserve"> </w:t>
      </w:r>
      <w:r w:rsidR="00BA7521" w:rsidRPr="00BA7521">
        <w:rPr>
          <w:rFonts w:asciiTheme="minorHAnsi" w:eastAsiaTheme="minorHAnsi" w:hAnsiTheme="minorHAnsi" w:cstheme="minorBidi"/>
          <w:i/>
          <w:iCs/>
          <w:color w:val="3B3838"/>
          <w:lang w:eastAsia="en-US"/>
        </w:rPr>
        <w:t>(Cf. Synthèse page 8).</w:t>
      </w:r>
    </w:p>
    <w:p w14:paraId="76A2AF1A" w14:textId="77777777" w:rsidR="00BA7521" w:rsidRDefault="00BA7521" w:rsidP="00BA7521">
      <w:pPr>
        <w:spacing w:after="0"/>
        <w:rPr>
          <w:color w:val="3B3838" w:themeColor="background2" w:themeShade="40"/>
          <w:sz w:val="24"/>
          <w:szCs w:val="24"/>
          <w:u w:val="single"/>
        </w:rPr>
      </w:pPr>
    </w:p>
    <w:p w14:paraId="277391A7" w14:textId="59323832" w:rsidR="00FA5903" w:rsidRPr="009F6115" w:rsidRDefault="00FA5903" w:rsidP="00BA7521">
      <w:pPr>
        <w:spacing w:after="0"/>
        <w:rPr>
          <w:color w:val="3B3838" w:themeColor="background2" w:themeShade="40"/>
          <w:sz w:val="24"/>
          <w:szCs w:val="24"/>
          <w:u w:val="single"/>
        </w:rPr>
      </w:pPr>
      <w:r w:rsidRPr="009F6115">
        <w:rPr>
          <w:color w:val="3B3838" w:themeColor="background2" w:themeShade="40"/>
          <w:sz w:val="24"/>
          <w:szCs w:val="24"/>
          <w:u w:val="single"/>
        </w:rPr>
        <w:t>Chiffres-clés du nouveau réseau :</w:t>
      </w:r>
    </w:p>
    <w:p w14:paraId="17A77D7A" w14:textId="77777777" w:rsidR="00FA5903" w:rsidRDefault="00FA5903" w:rsidP="00BA7521">
      <w:pPr>
        <w:pStyle w:val="Paragraphedeliste"/>
        <w:numPr>
          <w:ilvl w:val="0"/>
          <w:numId w:val="25"/>
        </w:numPr>
        <w:spacing w:beforeAutospacing="1" w:after="0" w:line="240" w:lineRule="auto"/>
        <w:rPr>
          <w:color w:val="3B3838"/>
          <w:sz w:val="24"/>
          <w:szCs w:val="24"/>
        </w:rPr>
      </w:pPr>
      <w:r w:rsidRPr="009F6115">
        <w:rPr>
          <w:color w:val="3B3838"/>
          <w:sz w:val="24"/>
          <w:szCs w:val="24"/>
        </w:rPr>
        <w:t xml:space="preserve">1/3 des lignes régulières concernées par les améliorations </w:t>
      </w:r>
    </w:p>
    <w:p w14:paraId="0F856194" w14:textId="77777777" w:rsidR="00FA5903" w:rsidRPr="00D5221F" w:rsidRDefault="00FA5903" w:rsidP="008455A3">
      <w:pPr>
        <w:pStyle w:val="Paragraphedeliste"/>
        <w:numPr>
          <w:ilvl w:val="0"/>
          <w:numId w:val="25"/>
        </w:numPr>
        <w:spacing w:beforeAutospacing="1" w:after="0" w:afterAutospacing="1" w:line="240" w:lineRule="auto"/>
        <w:rPr>
          <w:color w:val="3B3838"/>
          <w:sz w:val="24"/>
          <w:szCs w:val="24"/>
        </w:rPr>
      </w:pPr>
      <w:r w:rsidRPr="009F6115">
        <w:rPr>
          <w:color w:val="3B3838" w:themeColor="background2" w:themeShade="40"/>
          <w:sz w:val="24"/>
          <w:szCs w:val="24"/>
        </w:rPr>
        <w:t>2/3 des usagers concernés</w:t>
      </w:r>
    </w:p>
    <w:p w14:paraId="011E3114" w14:textId="68AB05A3" w:rsidR="009A3075" w:rsidRPr="00D5221F" w:rsidRDefault="009A3075" w:rsidP="008455A3">
      <w:pPr>
        <w:pStyle w:val="Paragraphedeliste"/>
        <w:numPr>
          <w:ilvl w:val="0"/>
          <w:numId w:val="25"/>
        </w:numPr>
        <w:rPr>
          <w:rFonts w:eastAsia="Times New Roman"/>
          <w:color w:val="3B3838"/>
          <w:sz w:val="24"/>
          <w:szCs w:val="24"/>
        </w:rPr>
      </w:pPr>
      <w:r w:rsidRPr="009A3075">
        <w:rPr>
          <w:color w:val="3B3838" w:themeColor="background2" w:themeShade="40"/>
          <w:sz w:val="24"/>
          <w:szCs w:val="24"/>
        </w:rPr>
        <w:t>10% d’offre</w:t>
      </w:r>
      <w:r w:rsidR="00F5350E">
        <w:rPr>
          <w:color w:val="3B3838" w:themeColor="background2" w:themeShade="40"/>
          <w:sz w:val="24"/>
          <w:szCs w:val="24"/>
        </w:rPr>
        <w:t>s kilométriques supplémentaires (</w:t>
      </w:r>
      <w:r w:rsidRPr="009A3075">
        <w:rPr>
          <w:rFonts w:eastAsia="Times New Roman"/>
          <w:color w:val="3B3838"/>
          <w:sz w:val="24"/>
          <w:szCs w:val="24"/>
        </w:rPr>
        <w:t>7</w:t>
      </w:r>
      <w:r>
        <w:rPr>
          <w:rFonts w:eastAsia="Times New Roman"/>
          <w:color w:val="3B3838"/>
          <w:sz w:val="24"/>
          <w:szCs w:val="24"/>
        </w:rPr>
        <w:t xml:space="preserve"> </w:t>
      </w:r>
      <w:r w:rsidR="00F5350E">
        <w:rPr>
          <w:rFonts w:eastAsia="Times New Roman"/>
          <w:color w:val="3B3838"/>
          <w:sz w:val="24"/>
          <w:szCs w:val="24"/>
        </w:rPr>
        <w:t xml:space="preserve"> 809 000 Kms parcourus </w:t>
      </w:r>
      <w:r w:rsidRPr="009A3075">
        <w:rPr>
          <w:rFonts w:eastAsia="Times New Roman"/>
          <w:color w:val="3B3838"/>
          <w:sz w:val="24"/>
          <w:szCs w:val="24"/>
        </w:rPr>
        <w:t>contre 7 049 000 Km aujourd'hui)</w:t>
      </w:r>
    </w:p>
    <w:p w14:paraId="0AFD1D59" w14:textId="6407A789" w:rsidR="00FA5903" w:rsidRDefault="005320FF" w:rsidP="008455A3">
      <w:pPr>
        <w:pStyle w:val="Paragraphedeliste"/>
        <w:numPr>
          <w:ilvl w:val="0"/>
          <w:numId w:val="25"/>
        </w:numPr>
        <w:rPr>
          <w:rFonts w:eastAsia="Times New Roman"/>
          <w:color w:val="3B3838"/>
          <w:sz w:val="24"/>
          <w:szCs w:val="24"/>
        </w:rPr>
      </w:pPr>
      <w:r w:rsidRPr="00D5221F">
        <w:rPr>
          <w:rFonts w:eastAsia="Times New Roman"/>
          <w:color w:val="3B3838"/>
          <w:sz w:val="24"/>
          <w:szCs w:val="24"/>
        </w:rPr>
        <w:t>Un effort de plus d’</w:t>
      </w:r>
      <w:r w:rsidR="004C2C8B">
        <w:rPr>
          <w:rFonts w:eastAsia="Times New Roman"/>
          <w:color w:val="3B3838"/>
          <w:sz w:val="24"/>
          <w:szCs w:val="24"/>
        </w:rPr>
        <w:t>1</w:t>
      </w:r>
      <w:r w:rsidRPr="00D5221F">
        <w:rPr>
          <w:rFonts w:eastAsia="Times New Roman"/>
          <w:color w:val="3B3838"/>
          <w:sz w:val="24"/>
          <w:szCs w:val="24"/>
        </w:rPr>
        <w:t xml:space="preserve"> million d’euros pour renforcer l’offre de transport</w:t>
      </w:r>
      <w:r w:rsidR="008257F5" w:rsidRPr="00D5221F">
        <w:rPr>
          <w:rFonts w:eastAsia="Times New Roman"/>
          <w:color w:val="3B3838"/>
          <w:sz w:val="24"/>
          <w:szCs w:val="24"/>
        </w:rPr>
        <w:t xml:space="preserve"> (Coût actuel du réseau :</w:t>
      </w:r>
      <w:r w:rsidRPr="00D5221F">
        <w:rPr>
          <w:rFonts w:eastAsia="Times New Roman"/>
          <w:color w:val="3B3838"/>
          <w:sz w:val="24"/>
          <w:szCs w:val="24"/>
        </w:rPr>
        <w:t xml:space="preserve"> 41 M€</w:t>
      </w:r>
      <w:r w:rsidR="008257F5" w:rsidRPr="00D5221F">
        <w:rPr>
          <w:rFonts w:eastAsia="Times New Roman"/>
          <w:color w:val="3B3838"/>
          <w:sz w:val="24"/>
          <w:szCs w:val="24"/>
        </w:rPr>
        <w:t>)</w:t>
      </w:r>
    </w:p>
    <w:p w14:paraId="14B31C7F" w14:textId="5EED18E9" w:rsidR="001454B1" w:rsidRPr="00D5221F" w:rsidRDefault="001454B1" w:rsidP="008455A3">
      <w:pPr>
        <w:pStyle w:val="Paragraphedeliste"/>
        <w:numPr>
          <w:ilvl w:val="0"/>
          <w:numId w:val="25"/>
        </w:numPr>
        <w:rPr>
          <w:rFonts w:eastAsia="Times New Roman"/>
          <w:color w:val="3B3838"/>
          <w:sz w:val="24"/>
          <w:szCs w:val="24"/>
        </w:rPr>
      </w:pPr>
      <w:r>
        <w:rPr>
          <w:rFonts w:eastAsia="Times New Roman"/>
          <w:color w:val="3B3838"/>
          <w:sz w:val="24"/>
          <w:szCs w:val="24"/>
        </w:rPr>
        <w:t xml:space="preserve">Un investissement d’environ </w:t>
      </w:r>
      <w:r w:rsidR="004E59A3">
        <w:rPr>
          <w:rFonts w:eastAsia="Times New Roman"/>
          <w:color w:val="3B3838"/>
          <w:sz w:val="24"/>
          <w:szCs w:val="24"/>
        </w:rPr>
        <w:t>5M€ par an sur les trois ans à venir pour acquérir des véhicules de qualité, permettant d’assurer à la fois l’améliorer du réseau et accompagner les objectifs de transition énergétique de l’Agglo</w:t>
      </w:r>
      <w:r w:rsidR="004E59A3" w:rsidRPr="004E59A3">
        <w:rPr>
          <w:rFonts w:eastAsia="Times New Roman"/>
          <w:color w:val="3B3838"/>
          <w:sz w:val="24"/>
          <w:szCs w:val="24"/>
        </w:rPr>
        <w:t xml:space="preserve"> </w:t>
      </w:r>
    </w:p>
    <w:p w14:paraId="2B5B83C0" w14:textId="054B2404" w:rsidR="00FA5903" w:rsidRDefault="004E59A3" w:rsidP="00FA5903">
      <w:pPr>
        <w:shd w:val="clear" w:color="auto" w:fill="FFFFFF"/>
        <w:spacing w:after="0" w:line="240" w:lineRule="auto"/>
        <w:textAlignment w:val="baseline"/>
        <w:rPr>
          <w:color w:val="3B3838" w:themeColor="background2" w:themeShade="40"/>
          <w:sz w:val="24"/>
          <w:szCs w:val="24"/>
        </w:rPr>
      </w:pPr>
      <w:r>
        <w:rPr>
          <w:rFonts w:eastAsia="Times New Roman"/>
          <w:color w:val="3B3838"/>
          <w:sz w:val="24"/>
          <w:szCs w:val="24"/>
        </w:rPr>
        <w:lastRenderedPageBreak/>
        <w:t>NB : Acquisition prévisionnelle d’une quinzaine de véhicules à faible émission : minibus électriques, bus articulés…, qui arriveront progressivement, au rythme des délais de livraison (portés à environ une année en ce moment).</w:t>
      </w:r>
    </w:p>
    <w:p w14:paraId="7C63D361" w14:textId="77777777" w:rsidR="004E59A3" w:rsidRDefault="004E59A3" w:rsidP="00FA5903">
      <w:pPr>
        <w:shd w:val="clear" w:color="auto" w:fill="FFFFFF"/>
        <w:spacing w:after="0" w:line="240" w:lineRule="auto"/>
        <w:textAlignment w:val="baseline"/>
        <w:rPr>
          <w:bCs/>
          <w:color w:val="3B3838" w:themeColor="background2" w:themeShade="40"/>
          <w:sz w:val="24"/>
          <w:szCs w:val="24"/>
          <w:u w:val="single"/>
        </w:rPr>
      </w:pPr>
    </w:p>
    <w:p w14:paraId="70DA1ADD" w14:textId="59F73973" w:rsidR="00FA5903" w:rsidRPr="008257F5" w:rsidRDefault="00FA5903" w:rsidP="00FA5903">
      <w:pPr>
        <w:shd w:val="clear" w:color="auto" w:fill="FFFFFF"/>
        <w:spacing w:after="0" w:line="240" w:lineRule="auto"/>
        <w:textAlignment w:val="baseline"/>
        <w:rPr>
          <w:bCs/>
          <w:color w:val="3B3838" w:themeColor="background2" w:themeShade="40"/>
          <w:sz w:val="24"/>
          <w:szCs w:val="24"/>
          <w:u w:val="single"/>
        </w:rPr>
      </w:pPr>
      <w:r w:rsidRPr="008257F5">
        <w:rPr>
          <w:bCs/>
          <w:color w:val="3B3838" w:themeColor="background2" w:themeShade="40"/>
          <w:sz w:val="24"/>
          <w:szCs w:val="24"/>
          <w:u w:val="single"/>
        </w:rPr>
        <w:t>Nouveautés </w:t>
      </w:r>
      <w:r w:rsidR="004C2C8B">
        <w:rPr>
          <w:bCs/>
          <w:color w:val="3B3838" w:themeColor="background2" w:themeShade="40"/>
          <w:sz w:val="24"/>
          <w:szCs w:val="24"/>
          <w:u w:val="single"/>
        </w:rPr>
        <w:t>majeures :</w:t>
      </w:r>
    </w:p>
    <w:p w14:paraId="5AA4BBBF" w14:textId="3552875F" w:rsidR="004938B0" w:rsidRDefault="004938B0" w:rsidP="00FA5903">
      <w:pPr>
        <w:shd w:val="clear" w:color="auto" w:fill="FFFFFF"/>
        <w:spacing w:after="0" w:line="240" w:lineRule="auto"/>
        <w:textAlignment w:val="baseline"/>
        <w:rPr>
          <w:bCs/>
          <w:color w:val="3B3838" w:themeColor="background2" w:themeShade="40"/>
          <w:sz w:val="24"/>
          <w:szCs w:val="24"/>
          <w:u w:val="single"/>
        </w:rPr>
      </w:pPr>
    </w:p>
    <w:p w14:paraId="18D783E5" w14:textId="7D726805" w:rsidR="008257F5" w:rsidRPr="00D5221F" w:rsidRDefault="00F5350E" w:rsidP="008257F5">
      <w:pPr>
        <w:pStyle w:val="xxxmsolistparagraph"/>
        <w:numPr>
          <w:ilvl w:val="0"/>
          <w:numId w:val="25"/>
        </w:numPr>
        <w:shd w:val="clear" w:color="auto" w:fill="FFFFFF"/>
        <w:spacing w:before="0" w:beforeAutospacing="0" w:after="0" w:afterAutospacing="0"/>
        <w:rPr>
          <w:rFonts w:eastAsia="Times New Roman"/>
          <w:bCs/>
          <w:color w:val="3B3838"/>
          <w:sz w:val="24"/>
          <w:szCs w:val="24"/>
        </w:rPr>
      </w:pPr>
      <w:r w:rsidRPr="00D5221F">
        <w:rPr>
          <w:rFonts w:eastAsia="Times New Roman"/>
          <w:bCs/>
          <w:color w:val="3B3838"/>
          <w:sz w:val="24"/>
          <w:szCs w:val="24"/>
        </w:rPr>
        <w:t>Création de 2 nouvelles lignes de Tram ’bus (T3 &amp; T4), en complément des lignes T1 et T2</w:t>
      </w:r>
      <w:r w:rsidR="00146F84" w:rsidRPr="00D5221F">
        <w:rPr>
          <w:rFonts w:eastAsia="Times New Roman"/>
          <w:bCs/>
          <w:color w:val="3B3838"/>
          <w:sz w:val="24"/>
          <w:szCs w:val="24"/>
        </w:rPr>
        <w:t>, et prolongement de la ligne T2 jusqu’à Paloma</w:t>
      </w:r>
      <w:r w:rsidR="00DE4A45">
        <w:rPr>
          <w:rFonts w:eastAsia="Times New Roman"/>
          <w:bCs/>
          <w:color w:val="3B3838"/>
          <w:sz w:val="24"/>
          <w:szCs w:val="24"/>
        </w:rPr>
        <w:t> </w:t>
      </w:r>
    </w:p>
    <w:p w14:paraId="64BB7DAD" w14:textId="25D1AF62" w:rsidR="00F5350E" w:rsidRPr="00D5221F" w:rsidRDefault="008257F5" w:rsidP="00345F56">
      <w:pPr>
        <w:pStyle w:val="xxxmsolistparagraph"/>
        <w:numPr>
          <w:ilvl w:val="0"/>
          <w:numId w:val="25"/>
        </w:numPr>
        <w:shd w:val="clear" w:color="auto" w:fill="FFFFFF"/>
        <w:spacing w:before="0" w:beforeAutospacing="0" w:after="0" w:afterAutospacing="0"/>
        <w:rPr>
          <w:rFonts w:eastAsia="Times New Roman"/>
          <w:bCs/>
          <w:color w:val="3B3838"/>
          <w:sz w:val="24"/>
          <w:szCs w:val="24"/>
        </w:rPr>
      </w:pPr>
      <w:r>
        <w:rPr>
          <w:rFonts w:eastAsia="Times New Roman"/>
          <w:bCs/>
          <w:color w:val="3B3838"/>
          <w:sz w:val="24"/>
          <w:szCs w:val="24"/>
        </w:rPr>
        <w:t>D</w:t>
      </w:r>
      <w:r w:rsidR="00F5350E" w:rsidRPr="00D5221F">
        <w:rPr>
          <w:rFonts w:eastAsia="Times New Roman"/>
          <w:bCs/>
          <w:color w:val="3B3838"/>
          <w:sz w:val="24"/>
          <w:szCs w:val="24"/>
        </w:rPr>
        <w:t>esserte renforcée des zones d’activités</w:t>
      </w:r>
      <w:r w:rsidR="005F60EC" w:rsidRPr="00D5221F">
        <w:rPr>
          <w:rFonts w:eastAsia="Times New Roman"/>
          <w:bCs/>
          <w:color w:val="3B3838"/>
          <w:sz w:val="24"/>
          <w:szCs w:val="24"/>
        </w:rPr>
        <w:t> : c</w:t>
      </w:r>
      <w:r w:rsidR="00F5350E" w:rsidRPr="00D5221F">
        <w:rPr>
          <w:rFonts w:eastAsia="Times New Roman"/>
          <w:bCs/>
          <w:color w:val="3B3838"/>
          <w:sz w:val="24"/>
          <w:szCs w:val="24"/>
        </w:rPr>
        <w:t>réation de desserte dans</w:t>
      </w:r>
      <w:r w:rsidR="005F60EC" w:rsidRPr="00D5221F">
        <w:rPr>
          <w:rFonts w:eastAsia="Times New Roman"/>
          <w:bCs/>
          <w:color w:val="3B3838"/>
          <w:sz w:val="24"/>
          <w:szCs w:val="24"/>
        </w:rPr>
        <w:t xml:space="preserve"> les</w:t>
      </w:r>
      <w:r w:rsidR="00F5350E" w:rsidRPr="00D5221F">
        <w:rPr>
          <w:rFonts w:eastAsia="Times New Roman"/>
          <w:bCs/>
          <w:color w:val="3B3838"/>
          <w:sz w:val="24"/>
          <w:szCs w:val="24"/>
        </w:rPr>
        <w:t xml:space="preserve"> zones d’activités : Saint-Césaire, et KM Delta</w:t>
      </w:r>
      <w:r w:rsidR="00345F56" w:rsidRPr="00D5221F">
        <w:rPr>
          <w:rFonts w:eastAsia="Times New Roman"/>
          <w:bCs/>
          <w:color w:val="3B3838"/>
          <w:sz w:val="24"/>
          <w:szCs w:val="24"/>
        </w:rPr>
        <w:t xml:space="preserve"> (dont Mission locale jeune)</w:t>
      </w:r>
      <w:r w:rsidR="00F5350E" w:rsidRPr="00D5221F">
        <w:rPr>
          <w:rFonts w:eastAsia="Times New Roman"/>
          <w:bCs/>
          <w:color w:val="3B3838"/>
          <w:sz w:val="24"/>
          <w:szCs w:val="24"/>
        </w:rPr>
        <w:t xml:space="preserve"> à Nîmes et la Zone du Tec à Marguerittes et renforcement de desserte sur les zones d’activité</w:t>
      </w:r>
      <w:r w:rsidR="005F60EC" w:rsidRPr="00D5221F">
        <w:rPr>
          <w:rFonts w:eastAsia="Times New Roman"/>
          <w:bCs/>
          <w:color w:val="3B3838"/>
          <w:sz w:val="24"/>
          <w:szCs w:val="24"/>
        </w:rPr>
        <w:t xml:space="preserve"> Georges Besse</w:t>
      </w:r>
      <w:r w:rsidR="004C2C8B">
        <w:rPr>
          <w:rFonts w:eastAsia="Times New Roman"/>
          <w:bCs/>
          <w:color w:val="3B3838"/>
          <w:sz w:val="24"/>
          <w:szCs w:val="24"/>
        </w:rPr>
        <w:t>,</w:t>
      </w:r>
      <w:r w:rsidR="00F5350E" w:rsidRPr="00D5221F">
        <w:rPr>
          <w:rFonts w:eastAsia="Times New Roman"/>
          <w:bCs/>
          <w:color w:val="3B3838"/>
          <w:sz w:val="24"/>
          <w:szCs w:val="24"/>
        </w:rPr>
        <w:t xml:space="preserve"> Grézan</w:t>
      </w:r>
      <w:r w:rsidR="004C2C8B">
        <w:rPr>
          <w:rFonts w:eastAsia="Times New Roman"/>
          <w:bCs/>
          <w:color w:val="3B3838"/>
          <w:sz w:val="24"/>
          <w:szCs w:val="24"/>
        </w:rPr>
        <w:t>,</w:t>
      </w:r>
      <w:r w:rsidR="00DE4A45">
        <w:rPr>
          <w:rFonts w:eastAsia="Times New Roman"/>
          <w:bCs/>
          <w:color w:val="3B3838"/>
          <w:sz w:val="24"/>
          <w:szCs w:val="24"/>
        </w:rPr>
        <w:t xml:space="preserve"> Mas des rosiers / Marché G</w:t>
      </w:r>
      <w:r w:rsidR="005F60EC" w:rsidRPr="00D5221F">
        <w:rPr>
          <w:rFonts w:eastAsia="Times New Roman"/>
          <w:bCs/>
          <w:color w:val="3B3838"/>
          <w:sz w:val="24"/>
          <w:szCs w:val="24"/>
        </w:rPr>
        <w:t>are</w:t>
      </w:r>
      <w:r w:rsidR="00DE4A45">
        <w:rPr>
          <w:rFonts w:eastAsia="Times New Roman"/>
          <w:bCs/>
          <w:color w:val="3B3838"/>
          <w:sz w:val="24"/>
          <w:szCs w:val="24"/>
        </w:rPr>
        <w:t> </w:t>
      </w:r>
    </w:p>
    <w:p w14:paraId="16719017" w14:textId="7841F720" w:rsidR="009A3075" w:rsidRPr="00D5221F" w:rsidRDefault="00F5350E" w:rsidP="009A3075">
      <w:pPr>
        <w:pStyle w:val="xxxmsolistparagraph"/>
        <w:numPr>
          <w:ilvl w:val="0"/>
          <w:numId w:val="25"/>
        </w:numPr>
        <w:shd w:val="clear" w:color="auto" w:fill="FFFFFF"/>
        <w:spacing w:before="0" w:beforeAutospacing="0" w:after="0" w:afterAutospacing="0"/>
        <w:rPr>
          <w:rFonts w:eastAsia="Times New Roman"/>
          <w:bCs/>
          <w:color w:val="3B3838"/>
          <w:sz w:val="24"/>
          <w:szCs w:val="24"/>
        </w:rPr>
      </w:pPr>
      <w:r w:rsidRPr="00D5221F">
        <w:rPr>
          <w:rFonts w:eastAsia="Times New Roman"/>
          <w:bCs/>
          <w:color w:val="3B3838"/>
          <w:sz w:val="24"/>
          <w:szCs w:val="24"/>
        </w:rPr>
        <w:t>Création de</w:t>
      </w:r>
      <w:r w:rsidR="009A3075" w:rsidRPr="00D5221F">
        <w:rPr>
          <w:rFonts w:eastAsia="Times New Roman"/>
          <w:bCs/>
          <w:color w:val="3B3838"/>
          <w:sz w:val="24"/>
          <w:szCs w:val="24"/>
        </w:rPr>
        <w:t xml:space="preserve"> desserte valorisant les bourgs </w:t>
      </w:r>
      <w:r w:rsidRPr="00D5221F">
        <w:rPr>
          <w:rFonts w:eastAsia="Times New Roman"/>
          <w:bCs/>
          <w:color w:val="3B3838"/>
          <w:sz w:val="24"/>
          <w:szCs w:val="24"/>
        </w:rPr>
        <w:t>centres</w:t>
      </w:r>
    </w:p>
    <w:p w14:paraId="077ACD86" w14:textId="77777777" w:rsidR="004C2C8B" w:rsidRPr="004938B0" w:rsidRDefault="004C2C8B" w:rsidP="00BA7521">
      <w:pPr>
        <w:pStyle w:val="xxxmsolistparagraph"/>
        <w:shd w:val="clear" w:color="auto" w:fill="FFFFFF"/>
        <w:spacing w:before="0" w:beforeAutospacing="0" w:after="0" w:afterAutospacing="0"/>
        <w:rPr>
          <w:rFonts w:eastAsia="Times New Roman"/>
          <w:color w:val="3B3838"/>
        </w:rPr>
      </w:pPr>
    </w:p>
    <w:p w14:paraId="77E4D329" w14:textId="07F6A333" w:rsidR="008257F5" w:rsidRPr="004C2C8B" w:rsidRDefault="00146F84" w:rsidP="00D5221F">
      <w:pPr>
        <w:pStyle w:val="xxxmsolistparagraph"/>
        <w:shd w:val="clear" w:color="auto" w:fill="FFFFFF"/>
        <w:spacing w:before="0" w:beforeAutospacing="0" w:after="0" w:afterAutospacing="0"/>
        <w:rPr>
          <w:rFonts w:eastAsia="Times New Roman"/>
          <w:color w:val="3B3838"/>
          <w:u w:val="single"/>
        </w:rPr>
      </w:pPr>
      <w:r w:rsidRPr="004C2C8B">
        <w:rPr>
          <w:rFonts w:eastAsia="Times New Roman"/>
          <w:color w:val="3B3838"/>
          <w:sz w:val="24"/>
          <w:szCs w:val="24"/>
          <w:u w:val="single"/>
        </w:rPr>
        <w:t xml:space="preserve">Autres </w:t>
      </w:r>
      <w:r w:rsidR="001739EF" w:rsidRPr="004C2C8B">
        <w:rPr>
          <w:rFonts w:eastAsia="Times New Roman"/>
          <w:color w:val="3B3838"/>
          <w:sz w:val="24"/>
          <w:szCs w:val="24"/>
          <w:u w:val="single"/>
        </w:rPr>
        <w:t xml:space="preserve">nouveautés </w:t>
      </w:r>
      <w:r w:rsidR="00F5350E" w:rsidRPr="004C2C8B">
        <w:rPr>
          <w:rFonts w:eastAsia="Times New Roman"/>
          <w:color w:val="3B3838"/>
          <w:sz w:val="24"/>
          <w:szCs w:val="24"/>
          <w:u w:val="single"/>
        </w:rPr>
        <w:t>:</w:t>
      </w:r>
    </w:p>
    <w:p w14:paraId="08E035A1" w14:textId="77777777" w:rsidR="00F5350E" w:rsidRPr="008257F5" w:rsidRDefault="00F5350E" w:rsidP="00D5221F">
      <w:pPr>
        <w:pStyle w:val="xxxmsolistparagraph"/>
        <w:shd w:val="clear" w:color="auto" w:fill="FFFFFF"/>
        <w:spacing w:before="0" w:beforeAutospacing="0" w:after="0" w:afterAutospacing="0"/>
      </w:pPr>
    </w:p>
    <w:p w14:paraId="32B59678" w14:textId="6E8A0E99" w:rsidR="004938B0" w:rsidRPr="004938B0" w:rsidRDefault="00941A33" w:rsidP="004938B0">
      <w:pPr>
        <w:pStyle w:val="xxxmsolistparagraph"/>
        <w:numPr>
          <w:ilvl w:val="0"/>
          <w:numId w:val="25"/>
        </w:numPr>
        <w:shd w:val="clear" w:color="auto" w:fill="FFFFFF"/>
        <w:spacing w:before="0" w:beforeAutospacing="0" w:after="0" w:afterAutospacing="0"/>
        <w:rPr>
          <w:rFonts w:eastAsia="Times New Roman"/>
          <w:color w:val="3B3838"/>
        </w:rPr>
      </w:pPr>
      <w:r>
        <w:rPr>
          <w:rFonts w:eastAsia="Times New Roman"/>
          <w:color w:val="3B3838"/>
          <w:sz w:val="24"/>
          <w:szCs w:val="24"/>
        </w:rPr>
        <w:t>N</w:t>
      </w:r>
      <w:r w:rsidR="004938B0">
        <w:rPr>
          <w:rFonts w:eastAsia="Times New Roman"/>
          <w:color w:val="3B3838"/>
          <w:sz w:val="24"/>
          <w:szCs w:val="24"/>
        </w:rPr>
        <w:t>ouvelles lignes dont :</w:t>
      </w:r>
    </w:p>
    <w:p w14:paraId="7BEC2DF8" w14:textId="617C0857" w:rsidR="004938B0" w:rsidRDefault="0083087B"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 xml:space="preserve">Une navette inter-villages reliée à Marguerittes et Paloma (Correspondance T2 &amp; T4 pour les </w:t>
      </w:r>
      <w:r w:rsidR="004938B0">
        <w:rPr>
          <w:rFonts w:eastAsia="Times New Roman"/>
          <w:color w:val="3B3838"/>
          <w:sz w:val="24"/>
          <w:szCs w:val="24"/>
        </w:rPr>
        <w:t>c</w:t>
      </w:r>
      <w:r w:rsidR="004938B0" w:rsidRPr="004938B0">
        <w:rPr>
          <w:rFonts w:eastAsia="Times New Roman"/>
          <w:color w:val="3B3838"/>
          <w:sz w:val="24"/>
          <w:szCs w:val="24"/>
        </w:rPr>
        <w:t>ommunes situées à l'Est de Marguerittes (</w:t>
      </w:r>
      <w:r w:rsidR="004938B0">
        <w:rPr>
          <w:rFonts w:eastAsia="Times New Roman"/>
          <w:color w:val="3B3838"/>
          <w:sz w:val="24"/>
          <w:szCs w:val="24"/>
        </w:rPr>
        <w:t>B</w:t>
      </w:r>
      <w:r w:rsidR="004938B0" w:rsidRPr="004938B0">
        <w:rPr>
          <w:rFonts w:eastAsia="Times New Roman"/>
          <w:color w:val="3B3838"/>
          <w:sz w:val="24"/>
          <w:szCs w:val="24"/>
        </w:rPr>
        <w:t>e</w:t>
      </w:r>
      <w:r w:rsidR="004938B0">
        <w:rPr>
          <w:rFonts w:eastAsia="Times New Roman"/>
          <w:color w:val="3B3838"/>
          <w:sz w:val="24"/>
          <w:szCs w:val="24"/>
        </w:rPr>
        <w:t>z</w:t>
      </w:r>
      <w:r w:rsidR="004938B0" w:rsidRPr="004938B0">
        <w:rPr>
          <w:rFonts w:eastAsia="Times New Roman"/>
          <w:color w:val="3B3838"/>
          <w:sz w:val="24"/>
          <w:szCs w:val="24"/>
        </w:rPr>
        <w:t>ouce, L</w:t>
      </w:r>
      <w:r w:rsidR="004938B0">
        <w:rPr>
          <w:rFonts w:eastAsia="Times New Roman"/>
          <w:color w:val="3B3838"/>
          <w:sz w:val="24"/>
          <w:szCs w:val="24"/>
        </w:rPr>
        <w:t>é</w:t>
      </w:r>
      <w:r w:rsidR="004938B0" w:rsidRPr="004938B0">
        <w:rPr>
          <w:rFonts w:eastAsia="Times New Roman"/>
          <w:color w:val="3B3838"/>
          <w:sz w:val="24"/>
          <w:szCs w:val="24"/>
        </w:rPr>
        <w:t>denon, S</w:t>
      </w:r>
      <w:r w:rsidR="004938B0">
        <w:rPr>
          <w:rFonts w:eastAsia="Times New Roman"/>
          <w:color w:val="3B3838"/>
          <w:sz w:val="24"/>
          <w:szCs w:val="24"/>
        </w:rPr>
        <w:t>aint-</w:t>
      </w:r>
      <w:r w:rsidR="004938B0" w:rsidRPr="004938B0">
        <w:rPr>
          <w:rFonts w:eastAsia="Times New Roman"/>
          <w:color w:val="3B3838"/>
          <w:sz w:val="24"/>
          <w:szCs w:val="24"/>
        </w:rPr>
        <w:t>Gervasy, Poulx</w:t>
      </w:r>
      <w:r>
        <w:rPr>
          <w:rFonts w:eastAsia="Times New Roman"/>
          <w:color w:val="3B3838"/>
          <w:sz w:val="24"/>
          <w:szCs w:val="24"/>
        </w:rPr>
        <w:t>, Sernhac, Cabrières</w:t>
      </w:r>
      <w:r w:rsidR="004938B0" w:rsidRPr="004938B0">
        <w:rPr>
          <w:rFonts w:eastAsia="Times New Roman"/>
          <w:color w:val="3B3838"/>
          <w:sz w:val="24"/>
          <w:szCs w:val="24"/>
        </w:rPr>
        <w:t>)</w:t>
      </w:r>
      <w:r w:rsidR="008270DE">
        <w:rPr>
          <w:rFonts w:eastAsia="Times New Roman"/>
          <w:color w:val="3B3838"/>
          <w:sz w:val="24"/>
          <w:szCs w:val="24"/>
        </w:rPr>
        <w:t>, navette qui prend le relais des lignes 21 et 22 en heures creuses</w:t>
      </w:r>
      <w:r w:rsidR="00DE4A45">
        <w:rPr>
          <w:rFonts w:eastAsia="Times New Roman"/>
          <w:color w:val="3B3838"/>
          <w:sz w:val="24"/>
          <w:szCs w:val="24"/>
        </w:rPr>
        <w:t> </w:t>
      </w:r>
    </w:p>
    <w:p w14:paraId="7A023007" w14:textId="6247A624" w:rsidR="0083087B" w:rsidRDefault="0083087B"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Une navette de desserte interne à Marguerittes connectée à T4 (ligne 20)</w:t>
      </w:r>
      <w:r w:rsidR="00DE4A45">
        <w:rPr>
          <w:rFonts w:eastAsia="Times New Roman"/>
          <w:color w:val="3B3838"/>
          <w:sz w:val="24"/>
          <w:szCs w:val="24"/>
        </w:rPr>
        <w:t> </w:t>
      </w:r>
    </w:p>
    <w:p w14:paraId="4E3FD9C3" w14:textId="127486C9" w:rsidR="0083087B" w:rsidRPr="0083087B" w:rsidRDefault="0083087B" w:rsidP="0083087B">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 xml:space="preserve">Une navette inter-quartiers permettant plus de souplesse sur les horaires et les destinations aujourd’hui réalisés par </w:t>
      </w:r>
      <w:r w:rsidRPr="004938B0">
        <w:rPr>
          <w:rFonts w:eastAsia="Times New Roman"/>
          <w:color w:val="3B3838"/>
          <w:sz w:val="24"/>
          <w:szCs w:val="24"/>
        </w:rPr>
        <w:t>lignes 79/83/84</w:t>
      </w:r>
      <w:r w:rsidR="006A1073">
        <w:rPr>
          <w:rFonts w:eastAsia="Times New Roman"/>
          <w:color w:val="3B3838"/>
          <w:sz w:val="24"/>
          <w:szCs w:val="24"/>
        </w:rPr>
        <w:t>, qui prend le relais de la</w:t>
      </w:r>
      <w:r w:rsidR="00DE4A45">
        <w:rPr>
          <w:rFonts w:eastAsia="Times New Roman"/>
          <w:color w:val="3B3838"/>
          <w:sz w:val="24"/>
          <w:szCs w:val="24"/>
        </w:rPr>
        <w:t xml:space="preserve"> l</w:t>
      </w:r>
      <w:r w:rsidR="006A1073">
        <w:rPr>
          <w:rFonts w:eastAsia="Times New Roman"/>
          <w:color w:val="3B3838"/>
          <w:sz w:val="24"/>
          <w:szCs w:val="24"/>
        </w:rPr>
        <w:t>igne 17 en heures creuses</w:t>
      </w:r>
      <w:r w:rsidR="00DE4A45">
        <w:rPr>
          <w:rFonts w:eastAsia="Times New Roman"/>
          <w:color w:val="3B3838"/>
          <w:sz w:val="24"/>
          <w:szCs w:val="24"/>
        </w:rPr>
        <w:t> </w:t>
      </w:r>
    </w:p>
    <w:p w14:paraId="791F9BF6" w14:textId="526AE3A3" w:rsidR="001739EF" w:rsidRDefault="00941A33"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Ligne 89 pour desservir le centre commercial Carrefour Nîmes Etoile, permettant de compenser la desserte de l’actuelle ligne 5 n</w:t>
      </w:r>
      <w:r w:rsidR="002C42E9">
        <w:rPr>
          <w:rFonts w:eastAsia="Times New Roman"/>
          <w:color w:val="3B3838"/>
          <w:sz w:val="24"/>
          <w:szCs w:val="24"/>
        </w:rPr>
        <w:t>e pouvant plus franchir le pont-</w:t>
      </w:r>
      <w:r>
        <w:rPr>
          <w:rFonts w:eastAsia="Times New Roman"/>
          <w:color w:val="3B3838"/>
          <w:sz w:val="24"/>
          <w:szCs w:val="24"/>
        </w:rPr>
        <w:t>rail de Saint-Césaire (hauteur des nouveaux véhicules incompatible)</w:t>
      </w:r>
      <w:r w:rsidR="00DE4A45">
        <w:rPr>
          <w:rFonts w:eastAsia="Times New Roman"/>
          <w:color w:val="3B3838"/>
          <w:sz w:val="24"/>
          <w:szCs w:val="24"/>
        </w:rPr>
        <w:t> </w:t>
      </w:r>
    </w:p>
    <w:p w14:paraId="7711FE80" w14:textId="69ABC3E5" w:rsidR="001739EF" w:rsidRDefault="00941A33" w:rsidP="001739EF">
      <w:pPr>
        <w:pStyle w:val="xxxmsolistparagraph"/>
        <w:numPr>
          <w:ilvl w:val="0"/>
          <w:numId w:val="31"/>
        </w:numPr>
        <w:shd w:val="clear" w:color="auto" w:fill="FFFFFF"/>
        <w:spacing w:before="0" w:beforeAutospacing="0" w:after="0" w:afterAutospacing="0"/>
        <w:rPr>
          <w:rFonts w:eastAsia="Times New Roman"/>
          <w:color w:val="3B3838"/>
          <w:sz w:val="24"/>
          <w:szCs w:val="24"/>
        </w:rPr>
      </w:pPr>
      <w:r w:rsidRPr="001739EF">
        <w:rPr>
          <w:rFonts w:eastAsia="Times New Roman"/>
          <w:color w:val="3B3838"/>
          <w:sz w:val="24"/>
          <w:szCs w:val="24"/>
        </w:rPr>
        <w:t>Navette marché Pissevin</w:t>
      </w:r>
    </w:p>
    <w:p w14:paraId="6D434C8F" w14:textId="77777777" w:rsidR="006B543C" w:rsidRPr="004938B0" w:rsidRDefault="006B543C" w:rsidP="00BA7521">
      <w:pPr>
        <w:pStyle w:val="xxxmsolistparagraph"/>
        <w:shd w:val="clear" w:color="auto" w:fill="FFFFFF"/>
        <w:spacing w:before="0" w:beforeAutospacing="0" w:after="0" w:afterAutospacing="0"/>
        <w:rPr>
          <w:rFonts w:eastAsia="Times New Roman"/>
          <w:color w:val="3B3838"/>
          <w:sz w:val="24"/>
          <w:szCs w:val="24"/>
        </w:rPr>
      </w:pPr>
    </w:p>
    <w:p w14:paraId="64F75354" w14:textId="7E20C8C9" w:rsidR="004938B0" w:rsidRDefault="0083087B" w:rsidP="004938B0">
      <w:pPr>
        <w:pStyle w:val="xxxmsolistparagraph"/>
        <w:numPr>
          <w:ilvl w:val="0"/>
          <w:numId w:val="25"/>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Autres m</w:t>
      </w:r>
      <w:r w:rsidR="004938B0" w:rsidRPr="004938B0">
        <w:rPr>
          <w:rFonts w:eastAsia="Times New Roman"/>
          <w:color w:val="3B3838"/>
          <w:sz w:val="24"/>
          <w:szCs w:val="24"/>
        </w:rPr>
        <w:t>odification</w:t>
      </w:r>
      <w:r w:rsidR="004C2C8B">
        <w:rPr>
          <w:rFonts w:eastAsia="Times New Roman"/>
          <w:color w:val="3B3838"/>
          <w:sz w:val="24"/>
          <w:szCs w:val="24"/>
        </w:rPr>
        <w:t>s</w:t>
      </w:r>
      <w:r w:rsidR="004938B0" w:rsidRPr="004938B0">
        <w:rPr>
          <w:rFonts w:eastAsia="Times New Roman"/>
          <w:color w:val="3B3838"/>
          <w:sz w:val="24"/>
          <w:szCs w:val="24"/>
        </w:rPr>
        <w:t xml:space="preserve"> de lignes :  </w:t>
      </w:r>
    </w:p>
    <w:p w14:paraId="7CBA5BAE" w14:textId="44E35F56" w:rsidR="004938B0" w:rsidRDefault="004938B0"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L</w:t>
      </w:r>
      <w:r w:rsidRPr="004938B0">
        <w:rPr>
          <w:rFonts w:eastAsia="Times New Roman"/>
          <w:color w:val="3B3838"/>
          <w:sz w:val="24"/>
          <w:szCs w:val="24"/>
        </w:rPr>
        <w:t>igne T1</w:t>
      </w:r>
      <w:r>
        <w:rPr>
          <w:rFonts w:eastAsia="Times New Roman"/>
          <w:color w:val="3B3838"/>
          <w:sz w:val="24"/>
          <w:szCs w:val="24"/>
        </w:rPr>
        <w:t xml:space="preserve"> : </w:t>
      </w:r>
      <w:r w:rsidRPr="004938B0">
        <w:rPr>
          <w:rFonts w:eastAsia="Times New Roman"/>
          <w:color w:val="3B3838"/>
          <w:sz w:val="24"/>
          <w:szCs w:val="24"/>
        </w:rPr>
        <w:t>terminus A54</w:t>
      </w:r>
      <w:r w:rsidR="00DE4A45">
        <w:rPr>
          <w:rFonts w:eastAsia="Times New Roman"/>
          <w:color w:val="3B3838"/>
          <w:sz w:val="24"/>
          <w:szCs w:val="24"/>
        </w:rPr>
        <w:t> </w:t>
      </w:r>
    </w:p>
    <w:p w14:paraId="2D6D6517" w14:textId="1CC698C8" w:rsidR="0083087B" w:rsidRDefault="0083087B"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Caissargues desservie par la ligne T4 au lieu de T1</w:t>
      </w:r>
      <w:r w:rsidR="00DE4A45">
        <w:rPr>
          <w:rFonts w:eastAsia="Times New Roman"/>
          <w:color w:val="3B3838"/>
          <w:sz w:val="24"/>
          <w:szCs w:val="24"/>
        </w:rPr>
        <w:t> </w:t>
      </w:r>
    </w:p>
    <w:p w14:paraId="43466C53" w14:textId="70E8D3DC" w:rsidR="00146F84" w:rsidRDefault="00146F84"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Ligne 16 maintenue, avec un nouveau terminus à Serre Cavalier</w:t>
      </w:r>
      <w:r w:rsidR="00DE4A45">
        <w:rPr>
          <w:rFonts w:eastAsia="Times New Roman"/>
          <w:color w:val="3B3838"/>
          <w:sz w:val="24"/>
          <w:szCs w:val="24"/>
        </w:rPr>
        <w:t> </w:t>
      </w:r>
    </w:p>
    <w:p w14:paraId="788597E5" w14:textId="7E5C3591" w:rsidR="004938B0" w:rsidRDefault="004938B0"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 xml:space="preserve">Ligne </w:t>
      </w:r>
      <w:r w:rsidRPr="004938B0">
        <w:rPr>
          <w:rFonts w:eastAsia="Times New Roman"/>
          <w:color w:val="3B3838"/>
          <w:sz w:val="24"/>
          <w:szCs w:val="24"/>
        </w:rPr>
        <w:t>5</w:t>
      </w:r>
      <w:r w:rsidR="00146F84">
        <w:rPr>
          <w:rFonts w:eastAsia="Times New Roman"/>
          <w:color w:val="3B3838"/>
          <w:sz w:val="24"/>
          <w:szCs w:val="24"/>
        </w:rPr>
        <w:t xml:space="preserve"> devient ligne 15</w:t>
      </w:r>
      <w:r>
        <w:rPr>
          <w:rFonts w:eastAsia="Times New Roman"/>
          <w:color w:val="3B3838"/>
          <w:sz w:val="24"/>
          <w:szCs w:val="24"/>
        </w:rPr>
        <w:t xml:space="preserve"> : </w:t>
      </w:r>
      <w:r w:rsidRPr="004938B0">
        <w:rPr>
          <w:rFonts w:eastAsia="Times New Roman"/>
          <w:color w:val="3B3838"/>
          <w:sz w:val="24"/>
          <w:szCs w:val="24"/>
        </w:rPr>
        <w:t>extension de la desserte de S</w:t>
      </w:r>
      <w:r>
        <w:rPr>
          <w:rFonts w:eastAsia="Times New Roman"/>
          <w:color w:val="3B3838"/>
          <w:sz w:val="24"/>
          <w:szCs w:val="24"/>
        </w:rPr>
        <w:t>aint-</w:t>
      </w:r>
      <w:r w:rsidRPr="004938B0">
        <w:rPr>
          <w:rFonts w:eastAsia="Times New Roman"/>
          <w:color w:val="3B3838"/>
          <w:sz w:val="24"/>
          <w:szCs w:val="24"/>
        </w:rPr>
        <w:t>Césaire + reprise de l'itinéraire de la 3 sur l'</w:t>
      </w:r>
      <w:r>
        <w:rPr>
          <w:rFonts w:eastAsia="Times New Roman"/>
          <w:color w:val="3B3838"/>
          <w:sz w:val="24"/>
          <w:szCs w:val="24"/>
        </w:rPr>
        <w:t>E</w:t>
      </w:r>
      <w:r w:rsidRPr="004938B0">
        <w:rPr>
          <w:rFonts w:eastAsia="Times New Roman"/>
          <w:color w:val="3B3838"/>
          <w:sz w:val="24"/>
          <w:szCs w:val="24"/>
        </w:rPr>
        <w:t>st - Pont de Justice)</w:t>
      </w:r>
      <w:r w:rsidR="005F60EC">
        <w:rPr>
          <w:rFonts w:eastAsia="Times New Roman"/>
          <w:color w:val="3B3838"/>
          <w:sz w:val="24"/>
          <w:szCs w:val="24"/>
        </w:rPr>
        <w:t>, T2 prend le relais pour desservir le CHU</w:t>
      </w:r>
    </w:p>
    <w:p w14:paraId="61E37CBA" w14:textId="5F7970B4" w:rsidR="0083087B" w:rsidRDefault="0083087B"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Ligne 4 devient Ligne 14 mais pas de changement de fréquence ni d’itinéraire</w:t>
      </w:r>
    </w:p>
    <w:p w14:paraId="0BD8FCAE" w14:textId="56A0D10B" w:rsidR="004938B0" w:rsidRDefault="004938B0"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L</w:t>
      </w:r>
      <w:r w:rsidRPr="004938B0">
        <w:rPr>
          <w:rFonts w:eastAsia="Times New Roman"/>
          <w:color w:val="3B3838"/>
          <w:sz w:val="24"/>
          <w:szCs w:val="24"/>
        </w:rPr>
        <w:t>igne 6</w:t>
      </w:r>
      <w:r>
        <w:rPr>
          <w:rFonts w:eastAsia="Times New Roman"/>
          <w:color w:val="3B3838"/>
          <w:sz w:val="24"/>
          <w:szCs w:val="24"/>
        </w:rPr>
        <w:t xml:space="preserve"> : </w:t>
      </w:r>
      <w:r w:rsidR="005F60EC">
        <w:rPr>
          <w:rFonts w:eastAsia="Times New Roman"/>
          <w:color w:val="3B3838"/>
          <w:sz w:val="24"/>
          <w:szCs w:val="24"/>
        </w:rPr>
        <w:t xml:space="preserve">amélioration de la fréquence (15 minutes au lieu de 20 minutes aujourd’hui en HP) + </w:t>
      </w:r>
      <w:r w:rsidR="00146F84">
        <w:rPr>
          <w:rFonts w:eastAsia="Times New Roman"/>
          <w:color w:val="3B3838"/>
          <w:sz w:val="24"/>
          <w:szCs w:val="24"/>
        </w:rPr>
        <w:t xml:space="preserve">ajout de la </w:t>
      </w:r>
      <w:r>
        <w:rPr>
          <w:rFonts w:eastAsia="Times New Roman"/>
          <w:color w:val="3B3838"/>
          <w:sz w:val="24"/>
          <w:szCs w:val="24"/>
        </w:rPr>
        <w:t>d</w:t>
      </w:r>
      <w:r w:rsidRPr="004938B0">
        <w:rPr>
          <w:rFonts w:eastAsia="Times New Roman"/>
          <w:color w:val="3B3838"/>
          <w:sz w:val="24"/>
          <w:szCs w:val="24"/>
        </w:rPr>
        <w:t xml:space="preserve">esserte de Georges Besse </w:t>
      </w:r>
      <w:r w:rsidR="005F60EC">
        <w:rPr>
          <w:rFonts w:eastAsia="Times New Roman"/>
          <w:color w:val="3B3838"/>
          <w:sz w:val="24"/>
          <w:szCs w:val="24"/>
        </w:rPr>
        <w:t>et</w:t>
      </w:r>
      <w:r w:rsidRPr="004938B0">
        <w:rPr>
          <w:rFonts w:eastAsia="Times New Roman"/>
          <w:color w:val="3B3838"/>
          <w:sz w:val="24"/>
          <w:szCs w:val="24"/>
        </w:rPr>
        <w:t xml:space="preserve"> C</w:t>
      </w:r>
      <w:r>
        <w:rPr>
          <w:rFonts w:eastAsia="Times New Roman"/>
          <w:color w:val="3B3838"/>
          <w:sz w:val="24"/>
          <w:szCs w:val="24"/>
        </w:rPr>
        <w:t>c</w:t>
      </w:r>
      <w:r w:rsidRPr="004938B0">
        <w:rPr>
          <w:rFonts w:eastAsia="Times New Roman"/>
          <w:color w:val="3B3838"/>
          <w:sz w:val="24"/>
          <w:szCs w:val="24"/>
        </w:rPr>
        <w:t>ial 7 Collines</w:t>
      </w:r>
    </w:p>
    <w:p w14:paraId="2A01F81A" w14:textId="3A6DFDED" w:rsidR="004938B0" w:rsidRDefault="004938B0"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sidRPr="004938B0">
        <w:rPr>
          <w:rFonts w:eastAsia="Times New Roman"/>
          <w:color w:val="3B3838"/>
          <w:sz w:val="24"/>
          <w:szCs w:val="24"/>
        </w:rPr>
        <w:t>Ligne 8</w:t>
      </w:r>
      <w:r>
        <w:rPr>
          <w:rFonts w:eastAsia="Times New Roman"/>
          <w:color w:val="3B3838"/>
          <w:sz w:val="24"/>
          <w:szCs w:val="24"/>
        </w:rPr>
        <w:t xml:space="preserve"> : </w:t>
      </w:r>
      <w:r w:rsidRPr="004938B0">
        <w:rPr>
          <w:rFonts w:eastAsia="Times New Roman"/>
          <w:color w:val="3B3838"/>
          <w:sz w:val="24"/>
          <w:szCs w:val="24"/>
        </w:rPr>
        <w:t>desserte d</w:t>
      </w:r>
      <w:r w:rsidR="005F60EC">
        <w:rPr>
          <w:rFonts w:eastAsia="Times New Roman"/>
          <w:color w:val="3B3838"/>
          <w:sz w:val="24"/>
          <w:szCs w:val="24"/>
        </w:rPr>
        <w:t xml:space="preserve">u </w:t>
      </w:r>
      <w:r w:rsidR="008270DE">
        <w:rPr>
          <w:rFonts w:eastAsia="Times New Roman"/>
          <w:color w:val="3B3838"/>
          <w:sz w:val="24"/>
          <w:szCs w:val="24"/>
        </w:rPr>
        <w:t>secteur</w:t>
      </w:r>
      <w:r w:rsidR="0057609D">
        <w:rPr>
          <w:rFonts w:eastAsia="Times New Roman"/>
          <w:color w:val="3B3838"/>
          <w:sz w:val="24"/>
          <w:szCs w:val="24"/>
        </w:rPr>
        <w:t xml:space="preserve"> </w:t>
      </w:r>
      <w:r>
        <w:rPr>
          <w:rFonts w:eastAsia="Times New Roman"/>
          <w:color w:val="3B3838"/>
          <w:sz w:val="24"/>
          <w:szCs w:val="24"/>
        </w:rPr>
        <w:t>Saint-</w:t>
      </w:r>
      <w:r w:rsidRPr="004938B0">
        <w:rPr>
          <w:rFonts w:eastAsia="Times New Roman"/>
          <w:color w:val="3B3838"/>
          <w:sz w:val="24"/>
          <w:szCs w:val="24"/>
        </w:rPr>
        <w:t>Pierre-Utrillo sur Pissevin</w:t>
      </w:r>
      <w:r w:rsidR="00146F84">
        <w:rPr>
          <w:rFonts w:eastAsia="Times New Roman"/>
          <w:color w:val="3B3838"/>
          <w:sz w:val="24"/>
          <w:szCs w:val="24"/>
        </w:rPr>
        <w:t xml:space="preserve"> en remplacement de la ligne 3</w:t>
      </w:r>
      <w:r w:rsidR="008270DE">
        <w:rPr>
          <w:rFonts w:eastAsia="Times New Roman"/>
          <w:color w:val="3B3838"/>
          <w:sz w:val="24"/>
          <w:szCs w:val="24"/>
        </w:rPr>
        <w:t> : L8 propos</w:t>
      </w:r>
      <w:r w:rsidR="002C42E9">
        <w:rPr>
          <w:rFonts w:eastAsia="Times New Roman"/>
          <w:color w:val="3B3838"/>
          <w:sz w:val="24"/>
          <w:szCs w:val="24"/>
        </w:rPr>
        <w:t>e</w:t>
      </w:r>
      <w:r w:rsidR="005F60EC">
        <w:rPr>
          <w:rFonts w:eastAsia="Times New Roman"/>
          <w:color w:val="3B3838"/>
          <w:sz w:val="24"/>
          <w:szCs w:val="24"/>
        </w:rPr>
        <w:t xml:space="preserve"> une desserte directe vers les zones d’emplois et </w:t>
      </w:r>
      <w:r w:rsidR="005F60EC">
        <w:rPr>
          <w:rFonts w:eastAsia="Times New Roman"/>
          <w:color w:val="3B3838"/>
          <w:sz w:val="24"/>
          <w:szCs w:val="24"/>
        </w:rPr>
        <w:lastRenderedPageBreak/>
        <w:t xml:space="preserve">commerciales Ville active et Mas de Vignoles ; T2 prend le relais pour les </w:t>
      </w:r>
      <w:r w:rsidR="008270DE">
        <w:rPr>
          <w:rFonts w:eastAsia="Times New Roman"/>
          <w:color w:val="3B3838"/>
          <w:sz w:val="24"/>
          <w:szCs w:val="24"/>
        </w:rPr>
        <w:t>liaisons</w:t>
      </w:r>
      <w:r w:rsidR="005F60EC">
        <w:rPr>
          <w:rFonts w:eastAsia="Times New Roman"/>
          <w:color w:val="3B3838"/>
          <w:sz w:val="24"/>
          <w:szCs w:val="24"/>
        </w:rPr>
        <w:t xml:space="preserve"> vers le centre-ville</w:t>
      </w:r>
    </w:p>
    <w:p w14:paraId="2EAC8BD7" w14:textId="2C7B7200" w:rsidR="004938B0" w:rsidRPr="00941A33" w:rsidRDefault="004938B0" w:rsidP="00941A33">
      <w:pPr>
        <w:pStyle w:val="xxxmsolistparagraph"/>
        <w:numPr>
          <w:ilvl w:val="0"/>
          <w:numId w:val="31"/>
        </w:numPr>
        <w:shd w:val="clear" w:color="auto" w:fill="FFFFFF"/>
        <w:spacing w:before="0" w:beforeAutospacing="0" w:after="0" w:afterAutospacing="0"/>
        <w:rPr>
          <w:rFonts w:eastAsia="Times New Roman"/>
          <w:color w:val="3B3838"/>
          <w:sz w:val="24"/>
          <w:szCs w:val="24"/>
        </w:rPr>
      </w:pPr>
      <w:r w:rsidRPr="004938B0">
        <w:rPr>
          <w:rFonts w:eastAsia="Times New Roman"/>
          <w:color w:val="3B3838"/>
          <w:sz w:val="24"/>
          <w:szCs w:val="24"/>
        </w:rPr>
        <w:t>Ligne 11</w:t>
      </w:r>
      <w:r>
        <w:rPr>
          <w:rFonts w:eastAsia="Times New Roman"/>
          <w:color w:val="3B3838"/>
          <w:sz w:val="24"/>
          <w:szCs w:val="24"/>
        </w:rPr>
        <w:t xml:space="preserve"> : </w:t>
      </w:r>
      <w:r w:rsidR="005F60EC">
        <w:rPr>
          <w:rFonts w:eastAsia="Times New Roman"/>
          <w:color w:val="3B3838"/>
          <w:sz w:val="24"/>
          <w:szCs w:val="24"/>
        </w:rPr>
        <w:t>fréquence de desserte</w:t>
      </w:r>
      <w:r w:rsidR="008270DE">
        <w:rPr>
          <w:rFonts w:eastAsia="Times New Roman"/>
          <w:color w:val="3B3838"/>
          <w:sz w:val="24"/>
          <w:szCs w:val="24"/>
        </w:rPr>
        <w:t xml:space="preserve"> doublée</w:t>
      </w:r>
      <w:r w:rsidR="005F60EC">
        <w:rPr>
          <w:rFonts w:eastAsia="Times New Roman"/>
          <w:color w:val="3B3838"/>
          <w:sz w:val="24"/>
          <w:szCs w:val="24"/>
        </w:rPr>
        <w:t xml:space="preserve"> (Bernis / Milhaud / Nîmes) ; </w:t>
      </w:r>
      <w:r w:rsidR="005F60EC" w:rsidRPr="004938B0">
        <w:rPr>
          <w:rFonts w:eastAsia="Times New Roman"/>
          <w:color w:val="3B3838"/>
          <w:sz w:val="24"/>
          <w:szCs w:val="24"/>
        </w:rPr>
        <w:t>terminus à Feuchères</w:t>
      </w:r>
      <w:r w:rsidR="008270DE">
        <w:rPr>
          <w:rFonts w:eastAsia="Times New Roman"/>
          <w:color w:val="3B3838"/>
          <w:sz w:val="24"/>
          <w:szCs w:val="24"/>
        </w:rPr>
        <w:t>, donc meilleure fiabilité de la ligne</w:t>
      </w:r>
    </w:p>
    <w:p w14:paraId="785F8DB6" w14:textId="730A231B" w:rsidR="00146F84" w:rsidRPr="00146F84" w:rsidRDefault="00146F84" w:rsidP="00146F84">
      <w:pPr>
        <w:pStyle w:val="xxxmsolistparagraph"/>
        <w:numPr>
          <w:ilvl w:val="0"/>
          <w:numId w:val="31"/>
        </w:numPr>
        <w:shd w:val="clear" w:color="auto" w:fill="FFFFFF"/>
        <w:spacing w:after="0"/>
        <w:rPr>
          <w:rFonts w:eastAsia="Times New Roman"/>
          <w:color w:val="3B3838"/>
          <w:sz w:val="24"/>
          <w:szCs w:val="24"/>
        </w:rPr>
      </w:pPr>
      <w:r>
        <w:rPr>
          <w:rFonts w:eastAsia="Times New Roman"/>
          <w:color w:val="3B3838"/>
          <w:sz w:val="24"/>
          <w:szCs w:val="24"/>
        </w:rPr>
        <w:t>Ligne 10</w:t>
      </w:r>
      <w:r w:rsidRPr="00146F84">
        <w:t xml:space="preserve"> </w:t>
      </w:r>
      <w:r w:rsidRPr="00146F84">
        <w:rPr>
          <w:rFonts w:eastAsia="Times New Roman"/>
          <w:color w:val="3B3838"/>
          <w:sz w:val="24"/>
          <w:szCs w:val="24"/>
        </w:rPr>
        <w:t>complètement revu</w:t>
      </w:r>
      <w:r>
        <w:rPr>
          <w:rFonts w:eastAsia="Times New Roman"/>
          <w:color w:val="3B3838"/>
          <w:sz w:val="24"/>
          <w:szCs w:val="24"/>
        </w:rPr>
        <w:t>e</w:t>
      </w:r>
      <w:r w:rsidRPr="00146F84">
        <w:rPr>
          <w:rFonts w:eastAsia="Times New Roman"/>
          <w:color w:val="3B3838"/>
          <w:sz w:val="24"/>
          <w:szCs w:val="24"/>
        </w:rPr>
        <w:t>,</w:t>
      </w:r>
      <w:r w:rsidR="005F60EC">
        <w:rPr>
          <w:rFonts w:eastAsia="Times New Roman"/>
          <w:color w:val="3B3838"/>
          <w:sz w:val="24"/>
          <w:szCs w:val="24"/>
        </w:rPr>
        <w:t xml:space="preserve"> desserte systématique du Mas d’Escattes ;</w:t>
      </w:r>
      <w:r w:rsidRPr="00146F84">
        <w:rPr>
          <w:rFonts w:eastAsia="Times New Roman"/>
          <w:color w:val="3B3838"/>
          <w:sz w:val="24"/>
          <w:szCs w:val="24"/>
        </w:rPr>
        <w:t xml:space="preserve"> </w:t>
      </w:r>
      <w:r>
        <w:rPr>
          <w:rFonts w:eastAsia="Times New Roman"/>
          <w:color w:val="3B3838"/>
          <w:sz w:val="24"/>
          <w:szCs w:val="24"/>
        </w:rPr>
        <w:t>itinéraire par</w:t>
      </w:r>
      <w:r w:rsidRPr="00146F84">
        <w:rPr>
          <w:rFonts w:eastAsia="Times New Roman"/>
          <w:color w:val="3B3838"/>
          <w:sz w:val="24"/>
          <w:szCs w:val="24"/>
        </w:rPr>
        <w:t xml:space="preserve"> Serre Paradis / Vi</w:t>
      </w:r>
      <w:r>
        <w:rPr>
          <w:rFonts w:eastAsia="Times New Roman"/>
          <w:color w:val="3B3838"/>
          <w:sz w:val="24"/>
          <w:szCs w:val="24"/>
        </w:rPr>
        <w:t>ncent Faïta / Gambetta / Gare</w:t>
      </w:r>
      <w:r w:rsidR="006A1073">
        <w:rPr>
          <w:rFonts w:eastAsia="Times New Roman"/>
          <w:color w:val="3B3838"/>
          <w:sz w:val="24"/>
          <w:szCs w:val="24"/>
        </w:rPr>
        <w:t> ; suppression du pass</w:t>
      </w:r>
      <w:r w:rsidR="00FD0FE2">
        <w:rPr>
          <w:rFonts w:eastAsia="Times New Roman"/>
          <w:color w:val="3B3838"/>
          <w:sz w:val="24"/>
          <w:szCs w:val="24"/>
        </w:rPr>
        <w:t>age</w:t>
      </w:r>
      <w:r w:rsidR="006A1073">
        <w:rPr>
          <w:rFonts w:eastAsia="Times New Roman"/>
          <w:color w:val="3B3838"/>
          <w:sz w:val="24"/>
          <w:szCs w:val="24"/>
        </w:rPr>
        <w:t xml:space="preserve"> sous le Pont rail de Courbessac, pour les même raisons que la ligne 5</w:t>
      </w:r>
    </w:p>
    <w:p w14:paraId="6782C2A9" w14:textId="77777777" w:rsidR="00FD0FE2" w:rsidRDefault="005F60EC" w:rsidP="00146F84">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Ligne 32 : fréquence améliorée pour la desserte du Mas de Ville (30 minutes même en heures creuses, y compris en périodes de vacances scolaires) + itinéraire prolongé sur l’</w:t>
      </w:r>
      <w:r w:rsidR="00941A33">
        <w:rPr>
          <w:rFonts w:eastAsia="Times New Roman"/>
          <w:color w:val="3B3838"/>
          <w:sz w:val="24"/>
          <w:szCs w:val="24"/>
        </w:rPr>
        <w:t>Ecusson (Porte Auguste)</w:t>
      </w:r>
    </w:p>
    <w:p w14:paraId="595C82D1" w14:textId="1A988067" w:rsidR="00941A33" w:rsidRDefault="00941A33" w:rsidP="00146F84">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 xml:space="preserve">Amélioration de la Ligne 88, desserte </w:t>
      </w:r>
      <w:r w:rsidR="008270DE">
        <w:rPr>
          <w:rFonts w:eastAsia="Times New Roman"/>
          <w:color w:val="3B3838"/>
          <w:sz w:val="24"/>
          <w:szCs w:val="24"/>
        </w:rPr>
        <w:t xml:space="preserve">complétée </w:t>
      </w:r>
      <w:r>
        <w:rPr>
          <w:rFonts w:eastAsia="Times New Roman"/>
          <w:color w:val="3B3838"/>
          <w:sz w:val="24"/>
          <w:szCs w:val="24"/>
        </w:rPr>
        <w:t>par le secteur Bellini / Messagers</w:t>
      </w:r>
      <w:r w:rsidR="008270DE">
        <w:rPr>
          <w:rFonts w:eastAsia="Times New Roman"/>
          <w:color w:val="3B3838"/>
          <w:sz w:val="24"/>
          <w:szCs w:val="24"/>
        </w:rPr>
        <w:t xml:space="preserve"> au lieu de la ligne 8, fréquence améliorée sur ce secteur avec L88</w:t>
      </w:r>
    </w:p>
    <w:p w14:paraId="145E015A" w14:textId="7A1ACE3D" w:rsidR="008270DE" w:rsidRDefault="008270DE" w:rsidP="00146F84">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Ligne 41 : prolongement de l’itinéraire pour desservir le nouveau quartier des Amoureux à Garons</w:t>
      </w:r>
    </w:p>
    <w:p w14:paraId="16F00FEA" w14:textId="7EC995C4" w:rsidR="008270DE" w:rsidRDefault="008270DE" w:rsidP="00146F84">
      <w:pPr>
        <w:pStyle w:val="xxxmsolistparagraph"/>
        <w:numPr>
          <w:ilvl w:val="0"/>
          <w:numId w:val="31"/>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Amélioration de l’offre sur réservation concernant certaines lignes desservant les garrigues nîmoises</w:t>
      </w:r>
    </w:p>
    <w:p w14:paraId="47ED0384" w14:textId="77777777" w:rsidR="004938B0" w:rsidRPr="004938B0" w:rsidRDefault="004938B0" w:rsidP="004938B0">
      <w:pPr>
        <w:pStyle w:val="xxxmsolistparagraph"/>
        <w:shd w:val="clear" w:color="auto" w:fill="FFFFFF"/>
        <w:spacing w:before="0" w:beforeAutospacing="0" w:after="0" w:afterAutospacing="0"/>
        <w:rPr>
          <w:rFonts w:eastAsia="Times New Roman"/>
          <w:color w:val="3B3838"/>
          <w:sz w:val="24"/>
          <w:szCs w:val="24"/>
        </w:rPr>
      </w:pPr>
    </w:p>
    <w:p w14:paraId="6D841F2A" w14:textId="5946D762" w:rsidR="004938B0" w:rsidRDefault="005F60EC" w:rsidP="004938B0">
      <w:pPr>
        <w:pStyle w:val="xxxmsolistparagraph"/>
        <w:numPr>
          <w:ilvl w:val="0"/>
          <w:numId w:val="25"/>
        </w:numPr>
        <w:shd w:val="clear" w:color="auto" w:fill="FFFFFF"/>
        <w:spacing w:before="0" w:beforeAutospacing="0" w:after="0" w:afterAutospacing="0"/>
        <w:rPr>
          <w:rFonts w:eastAsia="Times New Roman"/>
          <w:color w:val="3B3838"/>
          <w:sz w:val="24"/>
          <w:szCs w:val="24"/>
        </w:rPr>
      </w:pPr>
      <w:r>
        <w:rPr>
          <w:rFonts w:eastAsia="Times New Roman"/>
          <w:color w:val="3B3838"/>
          <w:sz w:val="24"/>
          <w:szCs w:val="24"/>
        </w:rPr>
        <w:t>Autres</w:t>
      </w:r>
      <w:r w:rsidR="004938B0" w:rsidRPr="004938B0">
        <w:rPr>
          <w:rFonts w:eastAsia="Times New Roman"/>
          <w:color w:val="3B3838"/>
          <w:sz w:val="24"/>
          <w:szCs w:val="24"/>
        </w:rPr>
        <w:t xml:space="preserve"> lignes</w:t>
      </w:r>
      <w:r>
        <w:rPr>
          <w:rFonts w:eastAsia="Times New Roman"/>
          <w:color w:val="3B3838"/>
          <w:sz w:val="24"/>
          <w:szCs w:val="24"/>
        </w:rPr>
        <w:t xml:space="preserve"> où la fréquence est améliorée</w:t>
      </w:r>
      <w:r w:rsidR="004938B0" w:rsidRPr="004938B0">
        <w:rPr>
          <w:rFonts w:eastAsia="Times New Roman"/>
          <w:color w:val="3B3838"/>
          <w:sz w:val="24"/>
          <w:szCs w:val="24"/>
        </w:rPr>
        <w:t> : </w:t>
      </w:r>
    </w:p>
    <w:p w14:paraId="02E43846" w14:textId="7AFC5E9E" w:rsidR="004938B0" w:rsidRDefault="004938B0" w:rsidP="004938B0">
      <w:pPr>
        <w:pStyle w:val="xxxmsolistparagraph"/>
        <w:numPr>
          <w:ilvl w:val="0"/>
          <w:numId w:val="31"/>
        </w:numPr>
        <w:shd w:val="clear" w:color="auto" w:fill="FFFFFF"/>
        <w:spacing w:before="0" w:beforeAutospacing="0" w:after="0" w:afterAutospacing="0"/>
        <w:rPr>
          <w:rFonts w:eastAsia="Times New Roman"/>
          <w:color w:val="3B3838"/>
          <w:sz w:val="24"/>
          <w:szCs w:val="24"/>
        </w:rPr>
      </w:pPr>
      <w:r w:rsidRPr="004938B0">
        <w:rPr>
          <w:rFonts w:eastAsia="Times New Roman"/>
          <w:color w:val="3B3838"/>
          <w:sz w:val="24"/>
          <w:szCs w:val="24"/>
        </w:rPr>
        <w:t xml:space="preserve">la T2 passe à 7' de fréquence en </w:t>
      </w:r>
      <w:r>
        <w:rPr>
          <w:rFonts w:eastAsia="Times New Roman"/>
          <w:color w:val="3B3838"/>
          <w:sz w:val="24"/>
          <w:szCs w:val="24"/>
        </w:rPr>
        <w:t>h</w:t>
      </w:r>
      <w:r w:rsidRPr="004938B0">
        <w:rPr>
          <w:rFonts w:eastAsia="Times New Roman"/>
          <w:color w:val="3B3838"/>
          <w:sz w:val="24"/>
          <w:szCs w:val="24"/>
        </w:rPr>
        <w:t xml:space="preserve">eures de pointe contre </w:t>
      </w:r>
      <w:r w:rsidR="005F60EC" w:rsidRPr="004938B0">
        <w:rPr>
          <w:rFonts w:eastAsia="Times New Roman"/>
          <w:color w:val="3B3838"/>
          <w:sz w:val="24"/>
          <w:szCs w:val="24"/>
        </w:rPr>
        <w:t>10</w:t>
      </w:r>
      <w:r w:rsidR="005F60EC">
        <w:rPr>
          <w:rFonts w:eastAsia="Times New Roman"/>
          <w:color w:val="3B3838"/>
          <w:sz w:val="24"/>
          <w:szCs w:val="24"/>
        </w:rPr>
        <w:t xml:space="preserve"> à 12 minutes</w:t>
      </w:r>
      <w:r w:rsidR="005F60EC" w:rsidRPr="004938B0">
        <w:rPr>
          <w:rFonts w:eastAsia="Times New Roman"/>
          <w:color w:val="3B3838"/>
          <w:sz w:val="24"/>
          <w:szCs w:val="24"/>
        </w:rPr>
        <w:t xml:space="preserve"> </w:t>
      </w:r>
      <w:r w:rsidR="00DE4A45">
        <w:rPr>
          <w:rFonts w:eastAsia="Times New Roman"/>
          <w:color w:val="3B3838"/>
          <w:sz w:val="24"/>
          <w:szCs w:val="24"/>
        </w:rPr>
        <w:t>avant</w:t>
      </w:r>
    </w:p>
    <w:p w14:paraId="34486AD1" w14:textId="09E6D926" w:rsidR="00345F56" w:rsidRDefault="00345F56" w:rsidP="00D5221F">
      <w:pPr>
        <w:pStyle w:val="xxxmsolistparagraph"/>
        <w:shd w:val="clear" w:color="auto" w:fill="FFFFFF"/>
        <w:spacing w:before="0" w:beforeAutospacing="0" w:after="0" w:afterAutospacing="0"/>
        <w:ind w:left="1080"/>
        <w:rPr>
          <w:rFonts w:eastAsia="Times New Roman"/>
          <w:color w:val="3B3838"/>
          <w:sz w:val="24"/>
          <w:szCs w:val="24"/>
        </w:rPr>
      </w:pPr>
    </w:p>
    <w:p w14:paraId="7031995E" w14:textId="16E8C3FB" w:rsidR="005F60EC" w:rsidRDefault="005F60EC" w:rsidP="00D5221F">
      <w:pPr>
        <w:pStyle w:val="xxxmsolistparagraph"/>
        <w:numPr>
          <w:ilvl w:val="0"/>
          <w:numId w:val="25"/>
        </w:numPr>
        <w:shd w:val="clear" w:color="auto" w:fill="FFFFFF"/>
        <w:spacing w:before="0" w:beforeAutospacing="0" w:after="0" w:afterAutospacing="0"/>
        <w:rPr>
          <w:rFonts w:eastAsia="Times New Roman"/>
          <w:color w:val="3B3838"/>
          <w:sz w:val="24"/>
          <w:szCs w:val="24"/>
        </w:rPr>
      </w:pPr>
      <w:r w:rsidRPr="004938B0">
        <w:rPr>
          <w:rFonts w:eastAsia="Times New Roman"/>
          <w:color w:val="3B3838"/>
          <w:sz w:val="24"/>
          <w:szCs w:val="24"/>
        </w:rPr>
        <w:t xml:space="preserve">1 hub central : station « Musée Romanité » où toutes les lignes </w:t>
      </w:r>
      <w:r>
        <w:rPr>
          <w:rFonts w:eastAsia="Times New Roman"/>
          <w:color w:val="3B3838"/>
          <w:sz w:val="24"/>
          <w:szCs w:val="24"/>
        </w:rPr>
        <w:t xml:space="preserve">de Tram’bus </w:t>
      </w:r>
      <w:r w:rsidRPr="004938B0">
        <w:rPr>
          <w:rFonts w:eastAsia="Times New Roman"/>
          <w:color w:val="3B3838"/>
          <w:sz w:val="24"/>
          <w:szCs w:val="24"/>
        </w:rPr>
        <w:t>"T" transitent</w:t>
      </w:r>
    </w:p>
    <w:p w14:paraId="3D610A95" w14:textId="77777777" w:rsidR="007B3223" w:rsidRDefault="007B3223" w:rsidP="00F46ED0">
      <w:pPr>
        <w:shd w:val="clear" w:color="auto" w:fill="FFFFFF"/>
        <w:spacing w:after="0" w:line="240" w:lineRule="auto"/>
        <w:textAlignment w:val="baseline"/>
        <w:rPr>
          <w:color w:val="3B3838" w:themeColor="background2" w:themeShade="40"/>
          <w:sz w:val="24"/>
          <w:szCs w:val="24"/>
        </w:rPr>
      </w:pPr>
    </w:p>
    <w:p w14:paraId="36D68F22" w14:textId="696EF232" w:rsidR="007B3223" w:rsidRPr="00BC6E42" w:rsidRDefault="00F46ED0" w:rsidP="00BC6E42">
      <w:pPr>
        <w:shd w:val="clear" w:color="auto" w:fill="FFFFFF"/>
        <w:spacing w:after="0" w:line="240" w:lineRule="auto"/>
        <w:jc w:val="both"/>
        <w:textAlignment w:val="baseline"/>
        <w:rPr>
          <w:sz w:val="24"/>
          <w:szCs w:val="24"/>
        </w:rPr>
      </w:pPr>
      <w:r w:rsidRPr="00BC6E42">
        <w:rPr>
          <w:sz w:val="24"/>
          <w:szCs w:val="24"/>
        </w:rPr>
        <w:t xml:space="preserve">NB : T4 ne sera pas </w:t>
      </w:r>
      <w:r w:rsidR="00345F56" w:rsidRPr="00BC6E42">
        <w:rPr>
          <w:sz w:val="24"/>
          <w:szCs w:val="24"/>
        </w:rPr>
        <w:t>exploité</w:t>
      </w:r>
      <w:r w:rsidR="00DE4A45">
        <w:rPr>
          <w:sz w:val="24"/>
          <w:szCs w:val="24"/>
        </w:rPr>
        <w:t>e</w:t>
      </w:r>
      <w:r w:rsidR="00345F56" w:rsidRPr="00BC6E42">
        <w:rPr>
          <w:sz w:val="24"/>
          <w:szCs w:val="24"/>
        </w:rPr>
        <w:t xml:space="preserve"> en bus </w:t>
      </w:r>
      <w:r w:rsidRPr="00BC6E42">
        <w:rPr>
          <w:sz w:val="24"/>
          <w:szCs w:val="24"/>
        </w:rPr>
        <w:t>articulé</w:t>
      </w:r>
      <w:r w:rsidR="00DE4A45">
        <w:rPr>
          <w:sz w:val="24"/>
          <w:szCs w:val="24"/>
        </w:rPr>
        <w:t>s</w:t>
      </w:r>
      <w:r w:rsidRPr="00BC6E42">
        <w:rPr>
          <w:sz w:val="24"/>
          <w:szCs w:val="24"/>
        </w:rPr>
        <w:t xml:space="preserve"> </w:t>
      </w:r>
      <w:r w:rsidR="00345F56" w:rsidRPr="00BC6E42">
        <w:rPr>
          <w:sz w:val="24"/>
          <w:szCs w:val="24"/>
        </w:rPr>
        <w:t>à la mise en service</w:t>
      </w:r>
      <w:r w:rsidRPr="00BC6E42">
        <w:rPr>
          <w:sz w:val="24"/>
          <w:szCs w:val="24"/>
        </w:rPr>
        <w:t>, les délais de livraison étant allongés de quelques semaines (date prévisionnelle de réception : octobre).</w:t>
      </w:r>
      <w:r w:rsidR="00345F56" w:rsidRPr="00BC6E42">
        <w:rPr>
          <w:sz w:val="24"/>
          <w:szCs w:val="24"/>
        </w:rPr>
        <w:t xml:space="preserve"> Dans l’attente, il faudra patienter avec des véhicules standards, restant confortables et performants au gaz</w:t>
      </w:r>
      <w:r w:rsidR="007B3223" w:rsidRPr="00BC6E42">
        <w:rPr>
          <w:sz w:val="24"/>
          <w:szCs w:val="24"/>
        </w:rPr>
        <w:t>.</w:t>
      </w:r>
    </w:p>
    <w:p w14:paraId="2066E072" w14:textId="77777777" w:rsidR="007B3223" w:rsidRPr="00BC6E42" w:rsidRDefault="007B3223" w:rsidP="00BC6E42">
      <w:pPr>
        <w:shd w:val="clear" w:color="auto" w:fill="FFFFFF"/>
        <w:spacing w:after="0" w:line="240" w:lineRule="auto"/>
        <w:jc w:val="both"/>
        <w:textAlignment w:val="baseline"/>
        <w:rPr>
          <w:sz w:val="24"/>
          <w:szCs w:val="24"/>
        </w:rPr>
      </w:pPr>
    </w:p>
    <w:p w14:paraId="0C59E680" w14:textId="5782FB32" w:rsidR="00FA5903" w:rsidRPr="00BA7521" w:rsidRDefault="00BC6E42" w:rsidP="00BA7521">
      <w:pPr>
        <w:jc w:val="both"/>
        <w:rPr>
          <w:sz w:val="24"/>
          <w:szCs w:val="24"/>
        </w:rPr>
      </w:pPr>
      <w:r w:rsidRPr="00BC6E42">
        <w:rPr>
          <w:sz w:val="24"/>
          <w:szCs w:val="24"/>
        </w:rPr>
        <w:t xml:space="preserve">Enjeu &gt; </w:t>
      </w:r>
      <w:r w:rsidR="003A0246" w:rsidRPr="00BC6E42">
        <w:rPr>
          <w:sz w:val="24"/>
          <w:szCs w:val="24"/>
        </w:rPr>
        <w:t>Amélioration de la qualité des transports et performance de notre réseau qui s’inscrit dans la démarche de transition énergétique</w:t>
      </w:r>
      <w:r w:rsidR="003A0246" w:rsidRPr="00BC6E42">
        <w:rPr>
          <w:rFonts w:ascii="Calibri" w:hAnsi="Calibri" w:cs="Calibri"/>
          <w:sz w:val="24"/>
          <w:szCs w:val="24"/>
          <w:lang w:eastAsia="fr-FR"/>
        </w:rPr>
        <w:t xml:space="preserve">, </w:t>
      </w:r>
      <w:r w:rsidR="003A0246" w:rsidRPr="00BC6E42">
        <w:rPr>
          <w:sz w:val="24"/>
          <w:szCs w:val="24"/>
        </w:rPr>
        <w:t>portée par Nîmes Métropole</w:t>
      </w:r>
      <w:r w:rsidRPr="00BC6E42">
        <w:rPr>
          <w:sz w:val="24"/>
          <w:szCs w:val="24"/>
        </w:rPr>
        <w:t>,</w:t>
      </w:r>
      <w:r w:rsidR="003A0246" w:rsidRPr="00BC6E42">
        <w:rPr>
          <w:sz w:val="24"/>
          <w:szCs w:val="24"/>
        </w:rPr>
        <w:t xml:space="preserve"> de renouveler son parc pour remplacer du matériel vieillissant et peu confortable. </w:t>
      </w:r>
      <w:r w:rsidR="00FA5903">
        <w:rPr>
          <w:b/>
          <w:sz w:val="24"/>
          <w:szCs w:val="24"/>
        </w:rPr>
        <w:br w:type="page"/>
      </w:r>
    </w:p>
    <w:p w14:paraId="1E2B6966" w14:textId="01F58A8F" w:rsidR="00250A50" w:rsidRDefault="00250A50" w:rsidP="00250A50">
      <w:pPr>
        <w:pBdr>
          <w:bottom w:val="single" w:sz="6" w:space="1" w:color="auto"/>
        </w:pBdr>
        <w:spacing w:after="0"/>
        <w:jc w:val="both"/>
        <w:rPr>
          <w:b/>
          <w:i/>
          <w:iCs/>
          <w:sz w:val="24"/>
          <w:szCs w:val="24"/>
        </w:rPr>
      </w:pPr>
      <w:r w:rsidRPr="00250A50">
        <w:rPr>
          <w:b/>
          <w:i/>
          <w:iCs/>
          <w:sz w:val="24"/>
          <w:szCs w:val="24"/>
        </w:rPr>
        <w:lastRenderedPageBreak/>
        <w:t>Pour aller plus loin</w:t>
      </w:r>
      <w:r w:rsidR="00FD0FE2">
        <w:rPr>
          <w:b/>
          <w:i/>
          <w:iCs/>
          <w:sz w:val="24"/>
          <w:szCs w:val="24"/>
        </w:rPr>
        <w:t xml:space="preserve"> &gt; Valeur ajoutée des lignes T pour l’Agglo </w:t>
      </w:r>
    </w:p>
    <w:p w14:paraId="7581E869" w14:textId="77777777" w:rsidR="005B0475" w:rsidRDefault="005B0475" w:rsidP="005B0475">
      <w:pPr>
        <w:spacing w:after="0"/>
        <w:jc w:val="both"/>
        <w:rPr>
          <w:color w:val="3B3838" w:themeColor="background2" w:themeShade="40"/>
          <w:sz w:val="24"/>
          <w:szCs w:val="24"/>
        </w:rPr>
      </w:pPr>
    </w:p>
    <w:p w14:paraId="13BDF630" w14:textId="77777777" w:rsidR="005B0475" w:rsidRPr="00984FD5" w:rsidRDefault="005B0475" w:rsidP="005B0475">
      <w:pPr>
        <w:spacing w:after="0"/>
        <w:jc w:val="both"/>
        <w:rPr>
          <w:color w:val="3B3838" w:themeColor="background2" w:themeShade="40"/>
          <w:sz w:val="24"/>
          <w:szCs w:val="24"/>
          <w:u w:val="single"/>
        </w:rPr>
      </w:pPr>
      <w:r w:rsidRPr="00984FD5">
        <w:rPr>
          <w:color w:val="3B3838" w:themeColor="background2" w:themeShade="40"/>
          <w:sz w:val="24"/>
          <w:szCs w:val="24"/>
          <w:u w:val="single"/>
        </w:rPr>
        <w:t>Un projet « écométropole » structurant et revitalisant</w:t>
      </w:r>
    </w:p>
    <w:p w14:paraId="30AC3E29" w14:textId="77777777" w:rsidR="005B0475" w:rsidRPr="00C9518D" w:rsidRDefault="005B0475" w:rsidP="005B0475">
      <w:pPr>
        <w:spacing w:after="0"/>
        <w:jc w:val="both"/>
        <w:rPr>
          <w:color w:val="3B3838" w:themeColor="background2" w:themeShade="40"/>
          <w:sz w:val="24"/>
          <w:szCs w:val="24"/>
          <w:u w:val="single"/>
        </w:rPr>
      </w:pPr>
      <w:r>
        <w:rPr>
          <w:color w:val="3B3838" w:themeColor="background2" w:themeShade="40"/>
          <w:sz w:val="24"/>
          <w:szCs w:val="24"/>
        </w:rPr>
        <w:t>M</w:t>
      </w:r>
      <w:r w:rsidRPr="009D2206">
        <w:rPr>
          <w:color w:val="3B3838" w:themeColor="background2" w:themeShade="40"/>
          <w:sz w:val="24"/>
          <w:szCs w:val="24"/>
        </w:rPr>
        <w:t>obilité de demain, durable, citoyenne et inclusive.</w:t>
      </w:r>
      <w:r>
        <w:rPr>
          <w:color w:val="3B3838" w:themeColor="background2" w:themeShade="40"/>
          <w:sz w:val="24"/>
          <w:szCs w:val="24"/>
        </w:rPr>
        <w:t xml:space="preserve"> La ligne T2</w:t>
      </w:r>
      <w:r w:rsidRPr="008B1992">
        <w:rPr>
          <w:color w:val="3B3838" w:themeColor="background2" w:themeShade="40"/>
          <w:sz w:val="24"/>
          <w:szCs w:val="24"/>
        </w:rPr>
        <w:t xml:space="preserve"> </w:t>
      </w:r>
      <w:r>
        <w:rPr>
          <w:color w:val="3B3838" w:themeColor="background2" w:themeShade="40"/>
          <w:sz w:val="24"/>
          <w:szCs w:val="24"/>
        </w:rPr>
        <w:t xml:space="preserve">par exemple, </w:t>
      </w:r>
      <w:r w:rsidRPr="008B1992">
        <w:rPr>
          <w:color w:val="3B3838" w:themeColor="background2" w:themeShade="40"/>
          <w:sz w:val="24"/>
          <w:szCs w:val="24"/>
        </w:rPr>
        <w:t>va traverser des quartiers</w:t>
      </w:r>
      <w:r>
        <w:rPr>
          <w:color w:val="3B3838" w:themeColor="background2" w:themeShade="40"/>
          <w:sz w:val="24"/>
          <w:szCs w:val="24"/>
        </w:rPr>
        <w:t xml:space="preserve"> </w:t>
      </w:r>
      <w:r w:rsidRPr="00D03EDD">
        <w:rPr>
          <w:iCs/>
          <w:sz w:val="24"/>
          <w:szCs w:val="24"/>
        </w:rPr>
        <w:t>prioritair</w:t>
      </w:r>
      <w:r>
        <w:rPr>
          <w:iCs/>
          <w:sz w:val="24"/>
          <w:szCs w:val="24"/>
        </w:rPr>
        <w:t xml:space="preserve">es de la politique de la ville </w:t>
      </w:r>
      <w:r w:rsidRPr="008B1992">
        <w:rPr>
          <w:color w:val="3B3838" w:themeColor="background2" w:themeShade="40"/>
          <w:sz w:val="24"/>
          <w:szCs w:val="24"/>
        </w:rPr>
        <w:t>avec une population et une densité importante afin de mieux les relier à la ville, comme le Chemin-Bas ou Pissevin.</w:t>
      </w:r>
      <w:r>
        <w:rPr>
          <w:color w:val="3B3838" w:themeColor="background2" w:themeShade="40"/>
          <w:sz w:val="24"/>
          <w:szCs w:val="24"/>
        </w:rPr>
        <w:t xml:space="preserve"> </w:t>
      </w:r>
      <w:r w:rsidRPr="00D03EDD">
        <w:rPr>
          <w:iCs/>
          <w:sz w:val="24"/>
          <w:szCs w:val="24"/>
        </w:rPr>
        <w:t xml:space="preserve">Elle permet de connecter ces quartiers, en déployant un parcours à échelle humaine, comme un liant de proximité. </w:t>
      </w:r>
    </w:p>
    <w:p w14:paraId="7479CAF9" w14:textId="77777777" w:rsidR="005B0475" w:rsidRPr="005B0475" w:rsidRDefault="005B0475" w:rsidP="005B0475">
      <w:pPr>
        <w:spacing w:after="0"/>
        <w:jc w:val="both"/>
        <w:rPr>
          <w:iCs/>
          <w:sz w:val="24"/>
          <w:szCs w:val="24"/>
        </w:rPr>
      </w:pPr>
    </w:p>
    <w:p w14:paraId="083CCD13" w14:textId="65202155" w:rsidR="005B0475" w:rsidRPr="007F3F12" w:rsidRDefault="005B0475" w:rsidP="005B0475">
      <w:pPr>
        <w:spacing w:after="0" w:line="240" w:lineRule="auto"/>
        <w:rPr>
          <w:rFonts w:eastAsia="Times New Roman"/>
          <w:sz w:val="24"/>
          <w:szCs w:val="24"/>
          <w:u w:val="single"/>
        </w:rPr>
      </w:pPr>
      <w:r w:rsidRPr="007F3F12">
        <w:rPr>
          <w:rFonts w:eastAsia="Times New Roman"/>
          <w:sz w:val="24"/>
          <w:szCs w:val="24"/>
          <w:u w:val="single"/>
        </w:rPr>
        <w:t>Un mode de transport inclusif et respectueux de l’environnement</w:t>
      </w:r>
      <w:r>
        <w:rPr>
          <w:rFonts w:eastAsia="Times New Roman"/>
          <w:sz w:val="24"/>
          <w:szCs w:val="24"/>
          <w:u w:val="single"/>
        </w:rPr>
        <w:t> :</w:t>
      </w:r>
    </w:p>
    <w:p w14:paraId="1F9416C4" w14:textId="77777777" w:rsidR="005B0475" w:rsidRPr="00D03EDD" w:rsidRDefault="005B0475" w:rsidP="005B0475">
      <w:pPr>
        <w:spacing w:after="0"/>
        <w:jc w:val="both"/>
        <w:rPr>
          <w:iCs/>
          <w:sz w:val="24"/>
          <w:szCs w:val="24"/>
        </w:rPr>
      </w:pPr>
      <w:r w:rsidRPr="00D03EDD">
        <w:rPr>
          <w:iCs/>
          <w:sz w:val="24"/>
          <w:szCs w:val="24"/>
        </w:rPr>
        <w:t xml:space="preserve">Avec </w:t>
      </w:r>
      <w:r>
        <w:rPr>
          <w:iCs/>
          <w:sz w:val="24"/>
          <w:szCs w:val="24"/>
        </w:rPr>
        <w:t>les lignes T</w:t>
      </w:r>
      <w:r w:rsidRPr="00D03EDD">
        <w:rPr>
          <w:iCs/>
          <w:sz w:val="24"/>
          <w:szCs w:val="24"/>
        </w:rPr>
        <w:t xml:space="preserve"> et </w:t>
      </w:r>
      <w:r>
        <w:rPr>
          <w:iCs/>
          <w:sz w:val="24"/>
          <w:szCs w:val="24"/>
        </w:rPr>
        <w:t>leur</w:t>
      </w:r>
      <w:r w:rsidRPr="00D03EDD">
        <w:rPr>
          <w:iCs/>
          <w:sz w:val="24"/>
          <w:szCs w:val="24"/>
        </w:rPr>
        <w:t xml:space="preserve"> dispositif de parking-relais, nous incitons à passer de la voiture aux transports collectifs là où ils sont le plus pertinents : pour l’accès au cœur de l’agglomération. C’est indispensable pour que notre territoire reste attractif, que la qualité de vie soit préservée.</w:t>
      </w:r>
    </w:p>
    <w:p w14:paraId="0F3A0DE9" w14:textId="77777777" w:rsidR="005B0475" w:rsidRPr="007F3F12" w:rsidRDefault="005B0475" w:rsidP="005B0475">
      <w:pPr>
        <w:spacing w:after="0" w:line="240" w:lineRule="auto"/>
        <w:rPr>
          <w:rFonts w:eastAsia="Times New Roman"/>
          <w:sz w:val="24"/>
          <w:szCs w:val="24"/>
          <w:u w:val="single"/>
        </w:rPr>
      </w:pPr>
    </w:p>
    <w:p w14:paraId="1060CD8A" w14:textId="06CB3FB0" w:rsidR="005B0475" w:rsidRPr="005B0475" w:rsidRDefault="005B0475" w:rsidP="005B0475">
      <w:pPr>
        <w:spacing w:after="0" w:line="240" w:lineRule="auto"/>
        <w:rPr>
          <w:rFonts w:eastAsia="Times New Roman"/>
          <w:sz w:val="24"/>
          <w:szCs w:val="24"/>
          <w:u w:val="single"/>
        </w:rPr>
      </w:pPr>
      <w:r>
        <w:rPr>
          <w:rFonts w:eastAsia="Times New Roman"/>
          <w:sz w:val="24"/>
          <w:szCs w:val="24"/>
          <w:u w:val="single"/>
        </w:rPr>
        <w:t xml:space="preserve">Des bus à haut niveau </w:t>
      </w:r>
      <w:r w:rsidRPr="001377C0">
        <w:rPr>
          <w:rFonts w:eastAsia="Times New Roman"/>
          <w:sz w:val="24"/>
          <w:szCs w:val="24"/>
          <w:u w:val="single"/>
        </w:rPr>
        <w:t>de service (BHNS)</w:t>
      </w:r>
      <w:r w:rsidRPr="00D03EDD">
        <w:rPr>
          <w:rFonts w:eastAsia="Times New Roman"/>
          <w:sz w:val="24"/>
          <w:szCs w:val="24"/>
        </w:rPr>
        <w:t> </w:t>
      </w:r>
    </w:p>
    <w:p w14:paraId="6CB9E77E" w14:textId="00F62B62" w:rsidR="005B0475" w:rsidRDefault="005B0475" w:rsidP="005B0475">
      <w:pPr>
        <w:spacing w:after="0" w:line="240" w:lineRule="auto"/>
        <w:jc w:val="both"/>
        <w:rPr>
          <w:rFonts w:eastAsia="Times New Roman"/>
          <w:b/>
          <w:sz w:val="24"/>
          <w:szCs w:val="24"/>
        </w:rPr>
      </w:pPr>
      <w:r>
        <w:rPr>
          <w:rFonts w:eastAsia="Times New Roman"/>
          <w:sz w:val="24"/>
          <w:szCs w:val="24"/>
        </w:rPr>
        <w:t>T3 et T4 bénéficieront des plateformes en site propre de T1 et T2.</w:t>
      </w:r>
    </w:p>
    <w:p w14:paraId="32F2CE1A" w14:textId="77777777" w:rsidR="005B0475" w:rsidRPr="007E03A2" w:rsidRDefault="005B0475" w:rsidP="005B0475">
      <w:pPr>
        <w:spacing w:after="0" w:line="240" w:lineRule="auto"/>
        <w:jc w:val="both"/>
        <w:rPr>
          <w:rFonts w:eastAsia="Times New Roman"/>
          <w:b/>
          <w:sz w:val="24"/>
          <w:szCs w:val="24"/>
        </w:rPr>
      </w:pPr>
    </w:p>
    <w:p w14:paraId="5E780343" w14:textId="3E56F0DE" w:rsidR="005B0475" w:rsidRDefault="005B0475" w:rsidP="005B0475">
      <w:pPr>
        <w:spacing w:after="0" w:line="240" w:lineRule="auto"/>
        <w:rPr>
          <w:rFonts w:eastAsia="Times New Roman"/>
          <w:sz w:val="24"/>
          <w:szCs w:val="24"/>
          <w:u w:val="single"/>
        </w:rPr>
      </w:pPr>
      <w:r w:rsidRPr="007F3F12">
        <w:rPr>
          <w:rFonts w:eastAsia="Times New Roman"/>
          <w:sz w:val="24"/>
          <w:szCs w:val="24"/>
          <w:u w:val="single"/>
        </w:rPr>
        <w:t>Des bus plus propres et moins sonores</w:t>
      </w:r>
    </w:p>
    <w:p w14:paraId="3D22134E" w14:textId="22C249EF" w:rsidR="005B0475" w:rsidRPr="007E03A2" w:rsidRDefault="005B0475" w:rsidP="005B0475">
      <w:pPr>
        <w:spacing w:after="0" w:line="240" w:lineRule="auto"/>
        <w:rPr>
          <w:rFonts w:eastAsia="Times New Roman"/>
          <w:sz w:val="24"/>
          <w:szCs w:val="24"/>
          <w:u w:val="single"/>
        </w:rPr>
      </w:pPr>
      <w:r w:rsidRPr="00D03EDD">
        <w:rPr>
          <w:rFonts w:ascii="Calibri" w:hAnsi="Calibri" w:cs="Calibri"/>
          <w:sz w:val="24"/>
          <w:szCs w:val="24"/>
        </w:rPr>
        <w:t>Ce sont les mêmes bus qui circulent déjà sur la ligne T2 CHU Caremeau – Gare centrale de Nîmes, qui em</w:t>
      </w:r>
      <w:r>
        <w:rPr>
          <w:rFonts w:ascii="Calibri" w:hAnsi="Calibri" w:cs="Calibri"/>
          <w:sz w:val="24"/>
          <w:szCs w:val="24"/>
        </w:rPr>
        <w:t>prunteront la nouvelle voie : 10</w:t>
      </w:r>
      <w:r w:rsidRPr="00D03EDD">
        <w:rPr>
          <w:rFonts w:ascii="Calibri" w:hAnsi="Calibri" w:cs="Calibri"/>
          <w:sz w:val="24"/>
          <w:szCs w:val="24"/>
        </w:rPr>
        <w:t xml:space="preserve"> BNHS </w:t>
      </w:r>
      <w:r w:rsidRPr="00396299">
        <w:rPr>
          <w:rFonts w:ascii="Calibri" w:hAnsi="Calibri" w:cs="Calibri"/>
          <w:sz w:val="24"/>
          <w:szCs w:val="24"/>
        </w:rPr>
        <w:t>bi-articulés de 24 mètres</w:t>
      </w:r>
      <w:r w:rsidRPr="00D03EDD">
        <w:rPr>
          <w:rFonts w:ascii="Calibri" w:hAnsi="Calibri" w:cs="Calibri"/>
          <w:sz w:val="24"/>
          <w:szCs w:val="24"/>
        </w:rPr>
        <w:t xml:space="preserve"> dotés d’une motorisation hybride électrique/gaz plus </w:t>
      </w:r>
      <w:r>
        <w:rPr>
          <w:rFonts w:ascii="Calibri" w:hAnsi="Calibri" w:cs="Calibri"/>
          <w:sz w:val="24"/>
          <w:szCs w:val="24"/>
        </w:rPr>
        <w:t>écologique</w:t>
      </w:r>
      <w:r w:rsidRPr="00D03EDD">
        <w:rPr>
          <w:rFonts w:ascii="Calibri" w:hAnsi="Calibri" w:cs="Calibri"/>
          <w:sz w:val="24"/>
          <w:szCs w:val="24"/>
        </w:rPr>
        <w:t>, permettant d’accueillir près de 150 voyageurs à chaque trajet.</w:t>
      </w:r>
      <w:r>
        <w:rPr>
          <w:rFonts w:ascii="Calibri" w:hAnsi="Calibri" w:cs="Calibri"/>
          <w:b/>
          <w:bCs/>
          <w:sz w:val="24"/>
          <w:szCs w:val="24"/>
        </w:rPr>
        <w:t xml:space="preserve"> </w:t>
      </w:r>
      <w:r w:rsidRPr="00396299">
        <w:rPr>
          <w:rFonts w:ascii="Calibri" w:eastAsia="Times New Roman" w:hAnsi="Calibri" w:cs="Calibri"/>
          <w:sz w:val="24"/>
          <w:szCs w:val="24"/>
        </w:rPr>
        <w:t>A ces 10 tram’bus propres s’ajoutent 19 véhicules au biogaz, plus 6 en cours d'acquisition (horizon mars 2023)</w:t>
      </w:r>
      <w:r>
        <w:rPr>
          <w:rFonts w:ascii="Calibri" w:eastAsia="Times New Roman" w:hAnsi="Calibri" w:cs="Calibri"/>
          <w:sz w:val="24"/>
          <w:szCs w:val="24"/>
        </w:rPr>
        <w:t>.</w:t>
      </w:r>
      <w:r>
        <w:rPr>
          <w:rFonts w:ascii="Calibri" w:hAnsi="Calibri" w:cs="Calibri"/>
          <w:sz w:val="24"/>
          <w:szCs w:val="24"/>
        </w:rPr>
        <w:t xml:space="preserve"> </w:t>
      </w:r>
      <w:r w:rsidRPr="00396299">
        <w:rPr>
          <w:rFonts w:ascii="Calibri" w:eastAsia="Times New Roman" w:hAnsi="Calibri" w:cs="Calibri"/>
          <w:sz w:val="24"/>
          <w:szCs w:val="24"/>
        </w:rPr>
        <w:t xml:space="preserve">L’Agglo mène </w:t>
      </w:r>
      <w:r>
        <w:rPr>
          <w:rFonts w:ascii="Calibri" w:eastAsia="Times New Roman" w:hAnsi="Calibri" w:cs="Calibri"/>
          <w:sz w:val="24"/>
          <w:szCs w:val="24"/>
        </w:rPr>
        <w:t xml:space="preserve">également </w:t>
      </w:r>
      <w:r w:rsidRPr="00396299">
        <w:rPr>
          <w:rFonts w:ascii="Calibri" w:eastAsia="Times New Roman" w:hAnsi="Calibri" w:cs="Calibri"/>
          <w:sz w:val="24"/>
          <w:szCs w:val="24"/>
        </w:rPr>
        <w:t>une réflexion pour remplacer les bus T1 par des véhicules électriques.</w:t>
      </w:r>
    </w:p>
    <w:p w14:paraId="5F4B7BBD" w14:textId="77777777" w:rsidR="005B0475" w:rsidRPr="007E03A2" w:rsidRDefault="005B0475" w:rsidP="005B0475">
      <w:pPr>
        <w:shd w:val="clear" w:color="auto" w:fill="FFFFFF"/>
        <w:spacing w:after="0" w:line="240" w:lineRule="auto"/>
        <w:jc w:val="both"/>
        <w:textAlignment w:val="baseline"/>
        <w:rPr>
          <w:rFonts w:ascii="Calibri" w:eastAsia="Times New Roman" w:hAnsi="Calibri" w:cs="Calibri"/>
          <w:sz w:val="24"/>
          <w:szCs w:val="24"/>
        </w:rPr>
      </w:pPr>
    </w:p>
    <w:p w14:paraId="68F9F4CA" w14:textId="28635BC0" w:rsidR="005B0475" w:rsidRPr="005B0475" w:rsidRDefault="005B0475" w:rsidP="005B0475">
      <w:pPr>
        <w:spacing w:after="0" w:line="240" w:lineRule="auto"/>
        <w:rPr>
          <w:rFonts w:eastAsia="Times New Roman"/>
          <w:sz w:val="24"/>
          <w:szCs w:val="24"/>
          <w:u w:val="single"/>
        </w:rPr>
      </w:pPr>
      <w:r w:rsidRPr="007F3F12">
        <w:rPr>
          <w:rFonts w:eastAsia="Times New Roman"/>
          <w:sz w:val="24"/>
          <w:szCs w:val="24"/>
          <w:u w:val="single"/>
        </w:rPr>
        <w:t>Un meilleur partage de la voirie :</w:t>
      </w:r>
    </w:p>
    <w:p w14:paraId="5830C638" w14:textId="77777777" w:rsidR="005B0475" w:rsidRPr="007E03A2" w:rsidRDefault="005B0475" w:rsidP="005B0475">
      <w:pPr>
        <w:spacing w:after="0"/>
        <w:jc w:val="both"/>
        <w:rPr>
          <w:color w:val="3B3838" w:themeColor="background2" w:themeShade="40"/>
          <w:sz w:val="24"/>
          <w:szCs w:val="24"/>
          <w:u w:val="single"/>
        </w:rPr>
      </w:pPr>
      <w:r>
        <w:rPr>
          <w:rFonts w:eastAsia="Times New Roman"/>
          <w:sz w:val="24"/>
          <w:szCs w:val="24"/>
        </w:rPr>
        <w:t>Les cycles sont intégrés dans les</w:t>
      </w:r>
      <w:r w:rsidRPr="005B534F">
        <w:rPr>
          <w:rFonts w:eastAsia="Times New Roman"/>
          <w:sz w:val="24"/>
          <w:szCs w:val="24"/>
        </w:rPr>
        <w:t xml:space="preserve"> voi</w:t>
      </w:r>
      <w:r>
        <w:rPr>
          <w:rFonts w:eastAsia="Times New Roman"/>
          <w:sz w:val="24"/>
          <w:szCs w:val="24"/>
        </w:rPr>
        <w:t>es</w:t>
      </w:r>
      <w:r w:rsidRPr="005B534F">
        <w:rPr>
          <w:rFonts w:eastAsia="Times New Roman"/>
          <w:sz w:val="24"/>
          <w:szCs w:val="24"/>
        </w:rPr>
        <w:t xml:space="preserve"> BHNS et les trottoirs </w:t>
      </w:r>
      <w:r>
        <w:rPr>
          <w:rFonts w:eastAsia="Times New Roman"/>
          <w:sz w:val="24"/>
          <w:szCs w:val="24"/>
        </w:rPr>
        <w:t xml:space="preserve">sont </w:t>
      </w:r>
      <w:r w:rsidRPr="005B534F">
        <w:rPr>
          <w:rFonts w:eastAsia="Times New Roman"/>
          <w:sz w:val="24"/>
          <w:szCs w:val="24"/>
        </w:rPr>
        <w:t>élargis et aux normes d’accessibilité PMR</w:t>
      </w:r>
      <w:r>
        <w:rPr>
          <w:rFonts w:eastAsia="Times New Roman"/>
          <w:sz w:val="24"/>
          <w:szCs w:val="24"/>
        </w:rPr>
        <w:t xml:space="preserve"> sauf contraintes avérées</w:t>
      </w:r>
      <w:r w:rsidRPr="005B534F">
        <w:rPr>
          <w:rFonts w:eastAsia="Times New Roman"/>
          <w:sz w:val="24"/>
          <w:szCs w:val="24"/>
        </w:rPr>
        <w:t>.</w:t>
      </w:r>
      <w:r>
        <w:rPr>
          <w:rFonts w:eastAsia="Times New Roman"/>
          <w:sz w:val="24"/>
          <w:szCs w:val="24"/>
        </w:rPr>
        <w:t xml:space="preserve"> </w:t>
      </w:r>
      <w:r w:rsidRPr="00D03EDD">
        <w:rPr>
          <w:iCs/>
          <w:sz w:val="24"/>
          <w:szCs w:val="24"/>
        </w:rPr>
        <w:t>Les aménagements urbains s</w:t>
      </w:r>
      <w:r>
        <w:rPr>
          <w:iCs/>
          <w:sz w:val="24"/>
          <w:szCs w:val="24"/>
        </w:rPr>
        <w:t>ont</w:t>
      </w:r>
      <w:r w:rsidRPr="00D03EDD">
        <w:rPr>
          <w:iCs/>
          <w:sz w:val="24"/>
          <w:szCs w:val="24"/>
        </w:rPr>
        <w:t xml:space="preserve"> conçus pour être accessibles et agréables aux usagers.</w:t>
      </w:r>
    </w:p>
    <w:p w14:paraId="1BB1ACAB" w14:textId="77777777" w:rsidR="005B0475" w:rsidRDefault="005B0475" w:rsidP="005B0475">
      <w:pPr>
        <w:spacing w:after="0"/>
        <w:rPr>
          <w:b/>
          <w:sz w:val="24"/>
          <w:szCs w:val="24"/>
        </w:rPr>
      </w:pPr>
    </w:p>
    <w:p w14:paraId="6950960F" w14:textId="77777777" w:rsidR="005B0475" w:rsidRDefault="005B0475" w:rsidP="005B0475">
      <w:pPr>
        <w:spacing w:after="0"/>
        <w:rPr>
          <w:b/>
          <w:sz w:val="24"/>
          <w:szCs w:val="24"/>
        </w:rPr>
      </w:pPr>
    </w:p>
    <w:p w14:paraId="49951DCB" w14:textId="77777777" w:rsidR="005B0475" w:rsidRDefault="005B0475" w:rsidP="005B0475">
      <w:pPr>
        <w:spacing w:after="0"/>
        <w:rPr>
          <w:b/>
          <w:sz w:val="24"/>
          <w:szCs w:val="24"/>
        </w:rPr>
      </w:pPr>
    </w:p>
    <w:p w14:paraId="63687B40" w14:textId="77777777" w:rsidR="005B0475" w:rsidRDefault="005B0475" w:rsidP="005B0475">
      <w:pPr>
        <w:spacing w:after="0"/>
        <w:rPr>
          <w:b/>
          <w:sz w:val="24"/>
          <w:szCs w:val="24"/>
        </w:rPr>
      </w:pPr>
    </w:p>
    <w:p w14:paraId="4097AD32" w14:textId="77777777" w:rsidR="005B0475" w:rsidRDefault="005B0475" w:rsidP="005B0475">
      <w:pPr>
        <w:spacing w:after="0"/>
        <w:rPr>
          <w:b/>
          <w:sz w:val="24"/>
          <w:szCs w:val="24"/>
        </w:rPr>
      </w:pPr>
    </w:p>
    <w:p w14:paraId="381AAA06" w14:textId="77777777" w:rsidR="005B0475" w:rsidRDefault="005B0475" w:rsidP="005B0475">
      <w:pPr>
        <w:spacing w:after="0"/>
        <w:rPr>
          <w:b/>
          <w:sz w:val="24"/>
          <w:szCs w:val="24"/>
        </w:rPr>
      </w:pPr>
    </w:p>
    <w:p w14:paraId="0A545EA2" w14:textId="77777777" w:rsidR="005B0475" w:rsidRDefault="005B0475" w:rsidP="005B0475">
      <w:pPr>
        <w:spacing w:after="0"/>
        <w:rPr>
          <w:b/>
          <w:sz w:val="24"/>
          <w:szCs w:val="24"/>
        </w:rPr>
      </w:pPr>
    </w:p>
    <w:p w14:paraId="7BA70F6D" w14:textId="77777777" w:rsidR="005B0475" w:rsidRDefault="005B0475" w:rsidP="005B0475">
      <w:pPr>
        <w:spacing w:after="0"/>
        <w:rPr>
          <w:b/>
          <w:sz w:val="24"/>
          <w:szCs w:val="24"/>
        </w:rPr>
      </w:pPr>
    </w:p>
    <w:p w14:paraId="6CB4F1F5" w14:textId="77777777" w:rsidR="005B0475" w:rsidRDefault="005B0475" w:rsidP="005B0475">
      <w:pPr>
        <w:spacing w:after="0"/>
        <w:rPr>
          <w:b/>
          <w:sz w:val="24"/>
          <w:szCs w:val="24"/>
        </w:rPr>
      </w:pPr>
    </w:p>
    <w:p w14:paraId="2A77169E" w14:textId="77777777" w:rsidR="00994639" w:rsidRDefault="00994639" w:rsidP="00FD0FE2">
      <w:pPr>
        <w:pBdr>
          <w:bottom w:val="single" w:sz="6" w:space="1" w:color="auto"/>
        </w:pBdr>
        <w:spacing w:after="0"/>
        <w:jc w:val="both"/>
        <w:rPr>
          <w:b/>
          <w:sz w:val="24"/>
          <w:szCs w:val="24"/>
        </w:rPr>
      </w:pPr>
    </w:p>
    <w:p w14:paraId="0D408812" w14:textId="77777777" w:rsidR="00994639" w:rsidRDefault="00994639" w:rsidP="00FD0FE2">
      <w:pPr>
        <w:pBdr>
          <w:bottom w:val="single" w:sz="6" w:space="1" w:color="auto"/>
        </w:pBdr>
        <w:spacing w:after="0"/>
        <w:jc w:val="both"/>
        <w:rPr>
          <w:b/>
          <w:sz w:val="24"/>
          <w:szCs w:val="24"/>
        </w:rPr>
      </w:pPr>
    </w:p>
    <w:p w14:paraId="43D13198" w14:textId="35AB71FB" w:rsidR="00FD0FE2" w:rsidRDefault="00FD0FE2" w:rsidP="00FD0FE2">
      <w:pPr>
        <w:pBdr>
          <w:bottom w:val="single" w:sz="6" w:space="1" w:color="auto"/>
        </w:pBdr>
        <w:spacing w:after="0"/>
        <w:jc w:val="both"/>
        <w:rPr>
          <w:b/>
          <w:i/>
          <w:iCs/>
          <w:sz w:val="24"/>
          <w:szCs w:val="24"/>
        </w:rPr>
      </w:pPr>
      <w:r w:rsidRPr="00250A50">
        <w:rPr>
          <w:b/>
          <w:i/>
          <w:iCs/>
          <w:sz w:val="24"/>
          <w:szCs w:val="24"/>
        </w:rPr>
        <w:lastRenderedPageBreak/>
        <w:t>Pour aller plus loin</w:t>
      </w:r>
      <w:r>
        <w:rPr>
          <w:b/>
          <w:i/>
          <w:iCs/>
          <w:sz w:val="24"/>
          <w:szCs w:val="24"/>
        </w:rPr>
        <w:t xml:space="preserve"> &gt; A propos de la consultation Tango</w:t>
      </w:r>
    </w:p>
    <w:p w14:paraId="2B6E010B" w14:textId="77777777" w:rsidR="00E54C3C" w:rsidRPr="00E54C3C" w:rsidRDefault="00E54C3C" w:rsidP="00E54C3C">
      <w:pPr>
        <w:pStyle w:val="paragraph"/>
        <w:spacing w:before="0" w:beforeAutospacing="0" w:after="0" w:afterAutospacing="0"/>
        <w:jc w:val="both"/>
        <w:textAlignment w:val="baseline"/>
        <w:rPr>
          <w:rFonts w:asciiTheme="minorHAnsi" w:eastAsiaTheme="minorHAnsi" w:hAnsiTheme="minorHAnsi" w:cstheme="minorBidi"/>
          <w:color w:val="3B3838"/>
          <w:lang w:eastAsia="en-US"/>
        </w:rPr>
      </w:pPr>
    </w:p>
    <w:p w14:paraId="38D431C7" w14:textId="7452AE5D" w:rsidR="004B6007" w:rsidRDefault="00E54C3C" w:rsidP="00E54C3C">
      <w:pPr>
        <w:pStyle w:val="paragraph"/>
        <w:spacing w:before="0" w:beforeAutospacing="0" w:after="0" w:afterAutospacing="0"/>
        <w:jc w:val="both"/>
        <w:textAlignment w:val="baseline"/>
        <w:rPr>
          <w:rFonts w:asciiTheme="minorHAnsi" w:eastAsiaTheme="minorHAnsi" w:hAnsiTheme="minorHAnsi" w:cstheme="minorBidi"/>
          <w:color w:val="3B3838"/>
          <w:lang w:eastAsia="en-US"/>
        </w:rPr>
      </w:pPr>
      <w:r w:rsidRPr="00E54C3C">
        <w:rPr>
          <w:rFonts w:asciiTheme="minorHAnsi" w:eastAsiaTheme="minorHAnsi" w:hAnsiTheme="minorHAnsi" w:cstheme="minorBidi"/>
          <w:color w:val="3B3838"/>
          <w:lang w:eastAsia="en-US"/>
        </w:rPr>
        <w:t>La</w:t>
      </w:r>
      <w:r w:rsidR="00453BC2" w:rsidRPr="00E54C3C">
        <w:rPr>
          <w:rFonts w:asciiTheme="minorHAnsi" w:eastAsiaTheme="minorHAnsi" w:hAnsiTheme="minorHAnsi" w:cstheme="minorBidi"/>
          <w:color w:val="3B3838"/>
          <w:lang w:eastAsia="en-US"/>
        </w:rPr>
        <w:t xml:space="preserve"> consultation </w:t>
      </w:r>
      <w:r w:rsidRPr="00E54C3C">
        <w:rPr>
          <w:rFonts w:asciiTheme="minorHAnsi" w:eastAsiaTheme="minorHAnsi" w:hAnsiTheme="minorHAnsi" w:cstheme="minorBidi"/>
          <w:color w:val="3B3838"/>
          <w:lang w:eastAsia="en-US"/>
        </w:rPr>
        <w:t xml:space="preserve">a démarré </w:t>
      </w:r>
      <w:r w:rsidR="00453BC2" w:rsidRPr="00E54C3C">
        <w:rPr>
          <w:rFonts w:asciiTheme="minorHAnsi" w:eastAsiaTheme="minorHAnsi" w:hAnsiTheme="minorHAnsi" w:cstheme="minorBidi"/>
          <w:color w:val="3B3838"/>
          <w:lang w:eastAsia="en-US"/>
        </w:rPr>
        <w:t xml:space="preserve">par la présentation aux élus de chaque commune de la démarche engagée. </w:t>
      </w:r>
      <w:r w:rsidR="00F310AC">
        <w:rPr>
          <w:rFonts w:asciiTheme="minorHAnsi" w:eastAsiaTheme="minorHAnsi" w:hAnsiTheme="minorHAnsi" w:cstheme="minorBidi"/>
          <w:color w:val="3B3838"/>
          <w:lang w:eastAsia="en-US"/>
        </w:rPr>
        <w:t>D</w:t>
      </w:r>
      <w:r w:rsidR="00F310AC" w:rsidRPr="00E54C3C">
        <w:rPr>
          <w:rFonts w:asciiTheme="minorHAnsi" w:eastAsiaTheme="minorHAnsi" w:hAnsiTheme="minorHAnsi" w:cstheme="minorBidi"/>
          <w:color w:val="3B3838"/>
          <w:lang w:eastAsia="en-US"/>
        </w:rPr>
        <w:t>u</w:t>
      </w:r>
      <w:r w:rsidR="00F310AC">
        <w:rPr>
          <w:rFonts w:asciiTheme="minorHAnsi" w:eastAsiaTheme="minorHAnsi" w:hAnsiTheme="minorHAnsi" w:cstheme="minorBidi"/>
          <w:color w:val="3B3838"/>
          <w:lang w:eastAsia="en-US"/>
        </w:rPr>
        <w:t xml:space="preserve"> 25 janvier au 15 février 2022, </w:t>
      </w:r>
      <w:r w:rsidR="00A07BD0">
        <w:rPr>
          <w:rFonts w:asciiTheme="minorHAnsi" w:eastAsiaTheme="minorHAnsi" w:hAnsiTheme="minorHAnsi" w:cstheme="minorBidi"/>
          <w:color w:val="3B3838"/>
          <w:lang w:eastAsia="en-US"/>
        </w:rPr>
        <w:t>15</w:t>
      </w:r>
      <w:r w:rsidRPr="00E54C3C">
        <w:rPr>
          <w:rFonts w:asciiTheme="minorHAnsi" w:eastAsiaTheme="minorHAnsi" w:hAnsiTheme="minorHAnsi" w:cstheme="minorBidi"/>
          <w:color w:val="3B3838"/>
          <w:lang w:eastAsia="en-US"/>
        </w:rPr>
        <w:t xml:space="preserve"> ateliers ont ensuite été organisés </w:t>
      </w:r>
      <w:r>
        <w:rPr>
          <w:rFonts w:asciiTheme="minorHAnsi" w:eastAsiaTheme="minorHAnsi" w:hAnsiTheme="minorHAnsi" w:cstheme="minorBidi"/>
          <w:color w:val="3B3838"/>
          <w:lang w:eastAsia="en-US"/>
        </w:rPr>
        <w:t>à destination du public</w:t>
      </w:r>
      <w:r w:rsidR="00F310AC">
        <w:rPr>
          <w:rFonts w:asciiTheme="minorHAnsi" w:eastAsiaTheme="minorHAnsi" w:hAnsiTheme="minorHAnsi" w:cstheme="minorBidi"/>
          <w:color w:val="3B3838"/>
          <w:lang w:eastAsia="en-US"/>
        </w:rPr>
        <w:t>,</w:t>
      </w:r>
      <w:r w:rsidR="00453BC2" w:rsidRPr="00E54C3C">
        <w:rPr>
          <w:rFonts w:asciiTheme="minorHAnsi" w:eastAsiaTheme="minorHAnsi" w:hAnsiTheme="minorHAnsi" w:cstheme="minorBidi"/>
          <w:color w:val="3B3838"/>
          <w:lang w:eastAsia="en-US"/>
        </w:rPr>
        <w:t xml:space="preserve"> sur 9 </w:t>
      </w:r>
      <w:r>
        <w:rPr>
          <w:rFonts w:asciiTheme="minorHAnsi" w:eastAsiaTheme="minorHAnsi" w:hAnsiTheme="minorHAnsi" w:cstheme="minorBidi"/>
          <w:color w:val="3B3838"/>
          <w:lang w:eastAsia="en-US"/>
        </w:rPr>
        <w:t xml:space="preserve">secteurs formant le territoire. </w:t>
      </w:r>
    </w:p>
    <w:p w14:paraId="239FED83" w14:textId="77777777" w:rsidR="004B6007" w:rsidRDefault="004B6007" w:rsidP="00E54C3C">
      <w:pPr>
        <w:pStyle w:val="paragraph"/>
        <w:spacing w:before="0" w:beforeAutospacing="0" w:after="0" w:afterAutospacing="0"/>
        <w:jc w:val="both"/>
        <w:textAlignment w:val="baseline"/>
        <w:rPr>
          <w:rFonts w:asciiTheme="minorHAnsi" w:eastAsiaTheme="minorHAnsi" w:hAnsiTheme="minorHAnsi" w:cstheme="minorBidi"/>
          <w:color w:val="3B3838"/>
          <w:lang w:eastAsia="en-US"/>
        </w:rPr>
      </w:pPr>
    </w:p>
    <w:p w14:paraId="3AE45AD7" w14:textId="3F8670BE" w:rsidR="00453BC2" w:rsidRPr="00E54C3C" w:rsidRDefault="00E54C3C" w:rsidP="00E54C3C">
      <w:pPr>
        <w:pStyle w:val="paragraph"/>
        <w:spacing w:before="0" w:beforeAutospacing="0" w:after="0" w:afterAutospacing="0"/>
        <w:jc w:val="both"/>
        <w:textAlignment w:val="baseline"/>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D</w:t>
      </w:r>
      <w:r w:rsidR="00453BC2" w:rsidRPr="00E54C3C">
        <w:rPr>
          <w:rFonts w:asciiTheme="minorHAnsi" w:eastAsiaTheme="minorHAnsi" w:hAnsiTheme="minorHAnsi" w:cstheme="minorBidi"/>
          <w:color w:val="3B3838"/>
          <w:lang w:eastAsia="en-US"/>
        </w:rPr>
        <w:t>es ateliers de travail ouverts au public sur inscription (usagers comme non usagers), et animés par les représentants de Nîmes Métropole, de Transdev et de l’agence Wonderful, partenaire de l’Agglo dans l’organisation de cette opération. </w:t>
      </w:r>
    </w:p>
    <w:p w14:paraId="657DAE5D" w14:textId="77777777" w:rsidR="00453BC2" w:rsidRPr="00E54C3C" w:rsidRDefault="00453BC2" w:rsidP="00E54C3C">
      <w:pPr>
        <w:pStyle w:val="paragraph"/>
        <w:spacing w:before="0" w:beforeAutospacing="0" w:after="0" w:afterAutospacing="0"/>
        <w:jc w:val="both"/>
        <w:textAlignment w:val="baseline"/>
        <w:rPr>
          <w:rFonts w:asciiTheme="minorHAnsi" w:eastAsiaTheme="minorHAnsi" w:hAnsiTheme="minorHAnsi" w:cstheme="minorBidi"/>
          <w:color w:val="3B3838"/>
          <w:lang w:eastAsia="en-US"/>
        </w:rPr>
      </w:pPr>
      <w:r w:rsidRPr="00E54C3C">
        <w:rPr>
          <w:rFonts w:asciiTheme="minorHAnsi" w:eastAsiaTheme="minorHAnsi" w:hAnsiTheme="minorHAnsi" w:cstheme="minorBidi"/>
          <w:color w:val="3B3838"/>
          <w:lang w:eastAsia="en-US"/>
        </w:rPr>
        <w:t> </w:t>
      </w:r>
    </w:p>
    <w:p w14:paraId="219711D5" w14:textId="416137DA" w:rsidR="00453BC2" w:rsidRPr="00E54C3C" w:rsidRDefault="00453BC2" w:rsidP="00E54C3C">
      <w:pPr>
        <w:pStyle w:val="paragraph"/>
        <w:spacing w:before="0" w:beforeAutospacing="0" w:after="0" w:afterAutospacing="0"/>
        <w:jc w:val="both"/>
        <w:textAlignment w:val="baseline"/>
        <w:rPr>
          <w:rFonts w:asciiTheme="minorHAnsi" w:eastAsiaTheme="minorHAnsi" w:hAnsiTheme="minorHAnsi" w:cstheme="minorBidi"/>
          <w:color w:val="3B3838"/>
          <w:lang w:eastAsia="en-US"/>
        </w:rPr>
      </w:pPr>
      <w:r w:rsidRPr="00E54C3C">
        <w:rPr>
          <w:rFonts w:asciiTheme="minorHAnsi" w:eastAsiaTheme="minorHAnsi" w:hAnsiTheme="minorHAnsi" w:cstheme="minorBidi"/>
          <w:color w:val="3B3838"/>
          <w:lang w:eastAsia="en-US"/>
        </w:rPr>
        <w:t>Conçus en fonction des spécificit</w:t>
      </w:r>
      <w:r w:rsidR="00E54C3C">
        <w:rPr>
          <w:rFonts w:asciiTheme="minorHAnsi" w:eastAsiaTheme="minorHAnsi" w:hAnsiTheme="minorHAnsi" w:cstheme="minorBidi"/>
          <w:color w:val="3B3838"/>
          <w:lang w:eastAsia="en-US"/>
        </w:rPr>
        <w:t xml:space="preserve">és de chaque secteur, </w:t>
      </w:r>
      <w:r w:rsidRPr="00E54C3C">
        <w:rPr>
          <w:rFonts w:asciiTheme="minorHAnsi" w:eastAsiaTheme="minorHAnsi" w:hAnsiTheme="minorHAnsi" w:cstheme="minorBidi"/>
          <w:color w:val="3B3838"/>
          <w:lang w:eastAsia="en-US"/>
        </w:rPr>
        <w:t xml:space="preserve">ces ateliers </w:t>
      </w:r>
      <w:r w:rsidR="00E54C3C">
        <w:rPr>
          <w:rFonts w:asciiTheme="minorHAnsi" w:eastAsiaTheme="minorHAnsi" w:hAnsiTheme="minorHAnsi" w:cstheme="minorBidi"/>
          <w:color w:val="3B3838"/>
          <w:lang w:eastAsia="en-US"/>
        </w:rPr>
        <w:t>ont permis</w:t>
      </w:r>
      <w:r w:rsidRPr="00E54C3C">
        <w:rPr>
          <w:rFonts w:asciiTheme="minorHAnsi" w:eastAsiaTheme="minorHAnsi" w:hAnsiTheme="minorHAnsi" w:cstheme="minorBidi"/>
          <w:color w:val="3B3838"/>
          <w:lang w:eastAsia="en-US"/>
        </w:rPr>
        <w:t xml:space="preserve"> d’ajuster et/ou de confirmer les choix retenus pour le futur réseau Tango en même temps qu’ils </w:t>
      </w:r>
      <w:r w:rsidR="00E54C3C">
        <w:rPr>
          <w:rFonts w:asciiTheme="minorHAnsi" w:eastAsiaTheme="minorHAnsi" w:hAnsiTheme="minorHAnsi" w:cstheme="minorBidi"/>
          <w:color w:val="3B3838"/>
          <w:lang w:eastAsia="en-US"/>
        </w:rPr>
        <w:t>ont été</w:t>
      </w:r>
      <w:r w:rsidRPr="00E54C3C">
        <w:rPr>
          <w:rFonts w:asciiTheme="minorHAnsi" w:eastAsiaTheme="minorHAnsi" w:hAnsiTheme="minorHAnsi" w:cstheme="minorBidi"/>
          <w:color w:val="3B3838"/>
          <w:lang w:eastAsia="en-US"/>
        </w:rPr>
        <w:t xml:space="preserve"> l’occasion d’alimenter une réflexion à plus long terme sur le PDM 2030.  </w:t>
      </w:r>
    </w:p>
    <w:p w14:paraId="079B5CBA" w14:textId="0D10195C" w:rsidR="00F310AC" w:rsidRDefault="00453BC2" w:rsidP="00453BC2">
      <w:pPr>
        <w:pStyle w:val="paragraph"/>
        <w:spacing w:before="0" w:beforeAutospacing="0" w:after="0" w:afterAutospacing="0"/>
        <w:textAlignment w:val="baseline"/>
        <w:rPr>
          <w:rFonts w:asciiTheme="minorHAnsi" w:eastAsiaTheme="minorHAnsi" w:hAnsiTheme="minorHAnsi" w:cstheme="minorBidi"/>
          <w:color w:val="3B3838"/>
          <w:lang w:eastAsia="en-US"/>
        </w:rPr>
      </w:pPr>
      <w:r w:rsidRPr="00E54C3C">
        <w:rPr>
          <w:rFonts w:asciiTheme="minorHAnsi" w:eastAsiaTheme="minorHAnsi" w:hAnsiTheme="minorHAnsi" w:cstheme="minorBidi"/>
          <w:color w:val="3B3838"/>
          <w:lang w:eastAsia="en-US"/>
        </w:rPr>
        <w:t> </w:t>
      </w:r>
    </w:p>
    <w:p w14:paraId="3DA9841C" w14:textId="77777777" w:rsidR="00FD0FE2" w:rsidRPr="00E54C3C" w:rsidRDefault="00FD0FE2" w:rsidP="00453BC2">
      <w:pPr>
        <w:pStyle w:val="paragraph"/>
        <w:spacing w:before="0" w:beforeAutospacing="0" w:after="0" w:afterAutospacing="0"/>
        <w:textAlignment w:val="baseline"/>
        <w:rPr>
          <w:rFonts w:asciiTheme="minorHAnsi" w:eastAsiaTheme="minorHAnsi" w:hAnsiTheme="minorHAnsi" w:cstheme="minorBidi"/>
          <w:color w:val="3B3838"/>
          <w:lang w:eastAsia="en-US"/>
        </w:rPr>
      </w:pPr>
    </w:p>
    <w:p w14:paraId="0CAA3618" w14:textId="6E4106E9" w:rsidR="003034AA" w:rsidRDefault="003034AA" w:rsidP="003034AA">
      <w:pPr>
        <w:spacing w:after="0"/>
        <w:rPr>
          <w:bCs/>
          <w:sz w:val="24"/>
          <w:szCs w:val="24"/>
          <w:u w:val="single"/>
        </w:rPr>
      </w:pPr>
      <w:r>
        <w:rPr>
          <w:bCs/>
          <w:sz w:val="24"/>
          <w:szCs w:val="24"/>
          <w:u w:val="single"/>
        </w:rPr>
        <w:t>Chiffres clés de la consultation :</w:t>
      </w:r>
    </w:p>
    <w:p w14:paraId="2469B91E" w14:textId="77777777" w:rsidR="00F310AC" w:rsidRDefault="00F310AC" w:rsidP="003034AA">
      <w:pPr>
        <w:spacing w:after="0"/>
        <w:rPr>
          <w:bCs/>
          <w:sz w:val="24"/>
          <w:szCs w:val="24"/>
          <w:u w:val="single"/>
        </w:rPr>
      </w:pPr>
    </w:p>
    <w:p w14:paraId="78E9FBE0" w14:textId="16BBA822" w:rsidR="003034AA" w:rsidRPr="00FD5568" w:rsidRDefault="003034AA" w:rsidP="004B6007">
      <w:pPr>
        <w:pStyle w:val="Paragraphedeliste"/>
        <w:numPr>
          <w:ilvl w:val="0"/>
          <w:numId w:val="25"/>
        </w:numPr>
        <w:autoSpaceDE w:val="0"/>
        <w:autoSpaceDN w:val="0"/>
        <w:adjustRightInd w:val="0"/>
        <w:spacing w:after="0" w:line="240" w:lineRule="auto"/>
        <w:rPr>
          <w:color w:val="3B3838"/>
          <w:sz w:val="24"/>
          <w:szCs w:val="24"/>
        </w:rPr>
      </w:pPr>
      <w:r w:rsidRPr="00FD5568">
        <w:rPr>
          <w:color w:val="3B3838"/>
          <w:sz w:val="24"/>
          <w:szCs w:val="24"/>
        </w:rPr>
        <w:t>13 ateliers + 1 plénière des maires</w:t>
      </w:r>
    </w:p>
    <w:p w14:paraId="53931334" w14:textId="77777777" w:rsidR="004B6007" w:rsidRPr="00FD5568" w:rsidRDefault="004B6007" w:rsidP="004B6007">
      <w:pPr>
        <w:pStyle w:val="Paragraphedeliste"/>
        <w:numPr>
          <w:ilvl w:val="0"/>
          <w:numId w:val="25"/>
        </w:numPr>
        <w:autoSpaceDE w:val="0"/>
        <w:autoSpaceDN w:val="0"/>
        <w:adjustRightInd w:val="0"/>
        <w:spacing w:after="0" w:line="240" w:lineRule="auto"/>
        <w:rPr>
          <w:color w:val="3B3838"/>
          <w:sz w:val="24"/>
          <w:szCs w:val="24"/>
        </w:rPr>
      </w:pPr>
      <w:r w:rsidRPr="00FD5568">
        <w:rPr>
          <w:color w:val="3B3838"/>
          <w:sz w:val="24"/>
          <w:szCs w:val="24"/>
        </w:rPr>
        <w:t>39 heures d’échanges</w:t>
      </w:r>
    </w:p>
    <w:p w14:paraId="4370B351" w14:textId="3B7DF3CF" w:rsidR="003034AA" w:rsidRPr="00FD5568" w:rsidRDefault="003034AA" w:rsidP="004B6007">
      <w:pPr>
        <w:pStyle w:val="Paragraphedeliste"/>
        <w:numPr>
          <w:ilvl w:val="0"/>
          <w:numId w:val="25"/>
        </w:numPr>
        <w:autoSpaceDE w:val="0"/>
        <w:autoSpaceDN w:val="0"/>
        <w:adjustRightInd w:val="0"/>
        <w:spacing w:after="0" w:line="240" w:lineRule="auto"/>
        <w:rPr>
          <w:color w:val="3B3838"/>
          <w:sz w:val="24"/>
          <w:szCs w:val="24"/>
        </w:rPr>
      </w:pPr>
      <w:r w:rsidRPr="00FD5568">
        <w:rPr>
          <w:color w:val="3B3838"/>
          <w:sz w:val="24"/>
          <w:szCs w:val="24"/>
        </w:rPr>
        <w:t>362 inscrits / 246 participants</w:t>
      </w:r>
    </w:p>
    <w:p w14:paraId="5B4B8E2B" w14:textId="2E7805DF" w:rsidR="003034AA" w:rsidRPr="00FD5568" w:rsidRDefault="003034AA" w:rsidP="004B6007">
      <w:pPr>
        <w:pStyle w:val="Paragraphedeliste"/>
        <w:numPr>
          <w:ilvl w:val="0"/>
          <w:numId w:val="25"/>
        </w:numPr>
        <w:autoSpaceDE w:val="0"/>
        <w:autoSpaceDN w:val="0"/>
        <w:adjustRightInd w:val="0"/>
        <w:spacing w:after="0" w:line="240" w:lineRule="auto"/>
        <w:rPr>
          <w:color w:val="3B3838"/>
          <w:sz w:val="24"/>
          <w:szCs w:val="24"/>
        </w:rPr>
      </w:pPr>
      <w:r w:rsidRPr="00FD5568">
        <w:rPr>
          <w:color w:val="3B3838"/>
          <w:sz w:val="24"/>
          <w:szCs w:val="24"/>
        </w:rPr>
        <w:t>155 contributions écrites</w:t>
      </w:r>
    </w:p>
    <w:p w14:paraId="7C99FE61" w14:textId="1A839596" w:rsidR="003034AA" w:rsidRPr="00FD5568" w:rsidRDefault="003034AA" w:rsidP="004B6007">
      <w:pPr>
        <w:pStyle w:val="Paragraphedeliste"/>
        <w:numPr>
          <w:ilvl w:val="0"/>
          <w:numId w:val="25"/>
        </w:numPr>
        <w:autoSpaceDE w:val="0"/>
        <w:autoSpaceDN w:val="0"/>
        <w:adjustRightInd w:val="0"/>
        <w:spacing w:after="0" w:line="240" w:lineRule="auto"/>
        <w:rPr>
          <w:color w:val="3B3838"/>
          <w:sz w:val="24"/>
          <w:szCs w:val="24"/>
        </w:rPr>
      </w:pPr>
      <w:r w:rsidRPr="00FD5568">
        <w:rPr>
          <w:color w:val="3B3838"/>
          <w:sz w:val="24"/>
          <w:szCs w:val="24"/>
        </w:rPr>
        <w:t>199 grilles de participation active complétées</w:t>
      </w:r>
    </w:p>
    <w:p w14:paraId="5EB9F5A6" w14:textId="1EDDC3BF" w:rsidR="00F310AC" w:rsidRDefault="00F310AC" w:rsidP="003034AA">
      <w:pPr>
        <w:autoSpaceDE w:val="0"/>
        <w:autoSpaceDN w:val="0"/>
        <w:adjustRightInd w:val="0"/>
        <w:spacing w:after="0" w:line="240" w:lineRule="auto"/>
        <w:rPr>
          <w:color w:val="3B3838"/>
          <w:sz w:val="24"/>
          <w:szCs w:val="24"/>
        </w:rPr>
      </w:pPr>
    </w:p>
    <w:p w14:paraId="3CAB2751" w14:textId="77777777" w:rsidR="00FD0FE2" w:rsidRPr="00FD5568" w:rsidRDefault="00FD0FE2" w:rsidP="003034AA">
      <w:pPr>
        <w:autoSpaceDE w:val="0"/>
        <w:autoSpaceDN w:val="0"/>
        <w:adjustRightInd w:val="0"/>
        <w:spacing w:after="0" w:line="240" w:lineRule="auto"/>
        <w:rPr>
          <w:color w:val="3B3838"/>
          <w:sz w:val="24"/>
          <w:szCs w:val="24"/>
        </w:rPr>
      </w:pPr>
    </w:p>
    <w:p w14:paraId="7CC8CA66" w14:textId="77777777" w:rsidR="00F310AC" w:rsidRDefault="009C31EF" w:rsidP="00F310AC">
      <w:pPr>
        <w:pStyle w:val="NormalWeb"/>
        <w:spacing w:before="0" w:beforeAutospacing="0" w:after="0" w:afterAutospacing="0"/>
        <w:rPr>
          <w:rFonts w:asciiTheme="minorHAnsi" w:eastAsiaTheme="minorHAnsi" w:hAnsiTheme="minorHAnsi" w:cstheme="minorBidi"/>
          <w:color w:val="3B3838"/>
          <w:lang w:eastAsia="en-US"/>
        </w:rPr>
      </w:pPr>
      <w:r w:rsidRPr="00215BE8">
        <w:rPr>
          <w:rFonts w:asciiTheme="minorHAnsi" w:eastAsiaTheme="minorHAnsi" w:hAnsiTheme="minorHAnsi" w:cstheme="minorBidi"/>
          <w:color w:val="3B3838"/>
          <w:u w:val="single"/>
          <w:lang w:eastAsia="en-US"/>
        </w:rPr>
        <w:t>Points forts de la consultation</w:t>
      </w:r>
      <w:r w:rsidRPr="009C31EF">
        <w:rPr>
          <w:rFonts w:asciiTheme="minorHAnsi" w:eastAsiaTheme="minorHAnsi" w:hAnsiTheme="minorHAnsi" w:cstheme="minorBidi"/>
          <w:color w:val="3B3838"/>
          <w:lang w:eastAsia="en-US"/>
        </w:rPr>
        <w:t xml:space="preserve"> :</w:t>
      </w:r>
    </w:p>
    <w:p w14:paraId="59AE7622" w14:textId="77777777" w:rsidR="00F310AC" w:rsidRDefault="00F310AC" w:rsidP="00F310AC">
      <w:pPr>
        <w:pStyle w:val="NormalWeb"/>
        <w:spacing w:before="0" w:beforeAutospacing="0" w:after="0" w:afterAutospacing="0"/>
        <w:rPr>
          <w:rFonts w:asciiTheme="minorHAnsi" w:eastAsiaTheme="minorHAnsi" w:hAnsiTheme="minorHAnsi" w:cstheme="minorBidi"/>
          <w:color w:val="3B3838"/>
          <w:lang w:eastAsia="en-US"/>
        </w:rPr>
      </w:pPr>
    </w:p>
    <w:p w14:paraId="018DC6D9" w14:textId="28BF9B1D" w:rsidR="009C31EF" w:rsidRPr="009C31EF" w:rsidRDefault="009C31EF" w:rsidP="00F310AC">
      <w:pPr>
        <w:pStyle w:val="NormalWeb"/>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 xml:space="preserve">La consultation </w:t>
      </w:r>
      <w:r w:rsidR="00215BE8">
        <w:rPr>
          <w:rFonts w:asciiTheme="minorHAnsi" w:eastAsiaTheme="minorHAnsi" w:hAnsiTheme="minorHAnsi" w:cstheme="minorBidi"/>
          <w:color w:val="3B3838"/>
          <w:lang w:eastAsia="en-US"/>
        </w:rPr>
        <w:t>a permis</w:t>
      </w:r>
      <w:r w:rsidRPr="009C31EF">
        <w:rPr>
          <w:rFonts w:asciiTheme="minorHAnsi" w:eastAsiaTheme="minorHAnsi" w:hAnsiTheme="minorHAnsi" w:cstheme="minorBidi"/>
          <w:color w:val="3B3838"/>
          <w:lang w:eastAsia="en-US"/>
        </w:rPr>
        <w:t xml:space="preserve"> des échanges directs avec les responsables et </w:t>
      </w:r>
      <w:r w:rsidR="00215BE8">
        <w:rPr>
          <w:rFonts w:asciiTheme="minorHAnsi" w:eastAsiaTheme="minorHAnsi" w:hAnsiTheme="minorHAnsi" w:cstheme="minorBidi"/>
          <w:color w:val="3B3838"/>
          <w:lang w:eastAsia="en-US"/>
        </w:rPr>
        <w:t>a été</w:t>
      </w:r>
      <w:r w:rsidRPr="009C31EF">
        <w:rPr>
          <w:rFonts w:asciiTheme="minorHAnsi" w:eastAsiaTheme="minorHAnsi" w:hAnsiTheme="minorHAnsi" w:cstheme="minorBidi"/>
          <w:color w:val="3B3838"/>
          <w:lang w:eastAsia="en-US"/>
        </w:rPr>
        <w:t xml:space="preserve"> saluée par 70% des participants (139 avis positifs/199 grilles). Les consultations ont </w:t>
      </w:r>
      <w:r w:rsidR="00215BE8">
        <w:rPr>
          <w:rFonts w:asciiTheme="minorHAnsi" w:eastAsiaTheme="minorHAnsi" w:hAnsiTheme="minorHAnsi" w:cstheme="minorBidi"/>
          <w:color w:val="3B3838"/>
          <w:lang w:eastAsia="en-US"/>
        </w:rPr>
        <w:t>amené à</w:t>
      </w:r>
      <w:r w:rsidRPr="009C31EF">
        <w:rPr>
          <w:rFonts w:asciiTheme="minorHAnsi" w:eastAsiaTheme="minorHAnsi" w:hAnsiTheme="minorHAnsi" w:cstheme="minorBidi"/>
          <w:color w:val="3B3838"/>
          <w:lang w:eastAsia="en-US"/>
        </w:rPr>
        <w:t xml:space="preserve"> une prise de conscience générale</w:t>
      </w:r>
      <w:r w:rsidR="00215BE8">
        <w:rPr>
          <w:rFonts w:asciiTheme="minorHAnsi" w:eastAsiaTheme="minorHAnsi" w:hAnsiTheme="minorHAnsi" w:cstheme="minorBidi"/>
          <w:color w:val="3B3838"/>
          <w:lang w:eastAsia="en-US"/>
        </w:rPr>
        <w:t xml:space="preserve"> sur l’enjeu des transports en commun sur notre territoire</w:t>
      </w:r>
      <w:r w:rsidRPr="009C31EF">
        <w:rPr>
          <w:rFonts w:asciiTheme="minorHAnsi" w:eastAsiaTheme="minorHAnsi" w:hAnsiTheme="minorHAnsi" w:cstheme="minorBidi"/>
          <w:color w:val="3B3838"/>
          <w:lang w:eastAsia="en-US"/>
        </w:rPr>
        <w:t>.</w:t>
      </w:r>
    </w:p>
    <w:p w14:paraId="3CA4D3B0" w14:textId="0477DCAC" w:rsidR="00F310AC" w:rsidRDefault="009C31EF" w:rsidP="00BA6963">
      <w:pPr>
        <w:pStyle w:val="NormalWeb"/>
        <w:spacing w:after="0" w:afterAutospacing="0"/>
        <w:jc w:val="both"/>
        <w:rPr>
          <w:rFonts w:asciiTheme="minorHAnsi" w:eastAsiaTheme="minorHAnsi" w:hAnsiTheme="minorHAnsi" w:cstheme="minorBidi"/>
          <w:color w:val="3B3838"/>
          <w:lang w:eastAsia="en-US"/>
        </w:rPr>
      </w:pPr>
      <w:r w:rsidRPr="004B6007">
        <w:rPr>
          <w:rFonts w:asciiTheme="minorHAnsi" w:eastAsiaTheme="minorHAnsi" w:hAnsiTheme="minorHAnsi" w:cstheme="minorBidi"/>
          <w:color w:val="3B3838"/>
          <w:lang w:eastAsia="en-US"/>
        </w:rPr>
        <w:t>Les objectifs du futur réseau Tango</w:t>
      </w:r>
      <w:r w:rsidR="00795EAC" w:rsidRPr="004B6007">
        <w:rPr>
          <w:rFonts w:asciiTheme="minorHAnsi" w:eastAsiaTheme="minorHAnsi" w:hAnsiTheme="minorHAnsi" w:cstheme="minorBidi"/>
          <w:color w:val="3B3838"/>
          <w:lang w:eastAsia="en-US"/>
        </w:rPr>
        <w:t xml:space="preserve"> étaient clairs pour la moitié des participants et pertinents pour </w:t>
      </w:r>
      <w:r w:rsidR="00BA6963">
        <w:rPr>
          <w:rFonts w:asciiTheme="minorHAnsi" w:eastAsiaTheme="minorHAnsi" w:hAnsiTheme="minorHAnsi" w:cstheme="minorBidi"/>
          <w:color w:val="3B3838"/>
          <w:lang w:eastAsia="en-US"/>
        </w:rPr>
        <w:t>un tiers</w:t>
      </w:r>
      <w:r w:rsidR="00795EAC" w:rsidRPr="004B6007">
        <w:rPr>
          <w:rFonts w:asciiTheme="minorHAnsi" w:eastAsiaTheme="minorHAnsi" w:hAnsiTheme="minorHAnsi" w:cstheme="minorBidi"/>
          <w:color w:val="3B3838"/>
          <w:lang w:eastAsia="en-US"/>
        </w:rPr>
        <w:t>, par ordre de priorité</w:t>
      </w:r>
      <w:r w:rsidRPr="004B6007">
        <w:rPr>
          <w:rFonts w:asciiTheme="minorHAnsi" w:eastAsiaTheme="minorHAnsi" w:hAnsiTheme="minorHAnsi" w:cstheme="minorBidi"/>
          <w:color w:val="3B3838"/>
          <w:lang w:eastAsia="en-US"/>
        </w:rPr>
        <w:t xml:space="preserve"> :</w:t>
      </w:r>
    </w:p>
    <w:p w14:paraId="5107B8E6" w14:textId="59AEC3C8" w:rsidR="00C14220" w:rsidRPr="00BA6963" w:rsidRDefault="009C31EF" w:rsidP="00C14220">
      <w:pPr>
        <w:pStyle w:val="NormalWeb"/>
        <w:numPr>
          <w:ilvl w:val="0"/>
          <w:numId w:val="27"/>
        </w:numPr>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 xml:space="preserve">Adapter le réseau aux besoins des </w:t>
      </w:r>
      <w:r w:rsidR="002F6BF2">
        <w:rPr>
          <w:rFonts w:asciiTheme="minorHAnsi" w:eastAsiaTheme="minorHAnsi" w:hAnsiTheme="minorHAnsi" w:cstheme="minorBidi"/>
          <w:color w:val="3B3838"/>
          <w:lang w:eastAsia="en-US"/>
        </w:rPr>
        <w:t>habitants</w:t>
      </w:r>
      <w:r w:rsidRPr="009C31EF">
        <w:rPr>
          <w:rFonts w:asciiTheme="minorHAnsi" w:eastAsiaTheme="minorHAnsi" w:hAnsiTheme="minorHAnsi" w:cstheme="minorBidi"/>
          <w:color w:val="3B3838"/>
          <w:lang w:eastAsia="en-US"/>
        </w:rPr>
        <w:t xml:space="preserve"> et plus particulièrement la clientèle active</w:t>
      </w:r>
      <w:r w:rsidR="002F6BF2">
        <w:rPr>
          <w:rFonts w:asciiTheme="minorHAnsi" w:eastAsiaTheme="minorHAnsi" w:hAnsiTheme="minorHAnsi" w:cstheme="minorBidi"/>
          <w:color w:val="3B3838"/>
          <w:lang w:eastAsia="en-US"/>
        </w:rPr>
        <w:t xml:space="preserve"> </w:t>
      </w:r>
      <w:r w:rsidR="002F6BF2" w:rsidRPr="009C31EF">
        <w:rPr>
          <w:rFonts w:asciiTheme="minorHAnsi" w:eastAsiaTheme="minorHAnsi" w:hAnsiTheme="minorHAnsi" w:cstheme="minorBidi"/>
          <w:color w:val="3B3838"/>
          <w:lang w:eastAsia="en-US"/>
        </w:rPr>
        <w:t xml:space="preserve">afin </w:t>
      </w:r>
      <w:r w:rsidR="002F6BF2">
        <w:rPr>
          <w:rFonts w:asciiTheme="minorHAnsi" w:eastAsiaTheme="minorHAnsi" w:hAnsiTheme="minorHAnsi" w:cstheme="minorBidi"/>
          <w:color w:val="3B3838"/>
          <w:lang w:eastAsia="en-US"/>
        </w:rPr>
        <w:t>qu’ils privilégient les t</w:t>
      </w:r>
      <w:r w:rsidR="002F6BF2" w:rsidRPr="009C31EF">
        <w:rPr>
          <w:rFonts w:asciiTheme="minorHAnsi" w:eastAsiaTheme="minorHAnsi" w:hAnsiTheme="minorHAnsi" w:cstheme="minorBidi"/>
          <w:color w:val="3B3838"/>
          <w:lang w:eastAsia="en-US"/>
        </w:rPr>
        <w:t>ransports en commun</w:t>
      </w:r>
    </w:p>
    <w:p w14:paraId="07CA20A0" w14:textId="59AE18A4" w:rsidR="00C14220" w:rsidRPr="00BA6963" w:rsidRDefault="009C31EF" w:rsidP="00BA6963">
      <w:pPr>
        <w:pStyle w:val="NormalWeb"/>
        <w:numPr>
          <w:ilvl w:val="0"/>
          <w:numId w:val="27"/>
        </w:numPr>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Offrir des liaisons plus directes et plus rapides</w:t>
      </w:r>
    </w:p>
    <w:p w14:paraId="3E61DC3A" w14:textId="3BB3551B" w:rsidR="00C14220" w:rsidRPr="00BA6963" w:rsidRDefault="009C31EF" w:rsidP="00BA6963">
      <w:pPr>
        <w:pStyle w:val="NormalWeb"/>
        <w:numPr>
          <w:ilvl w:val="0"/>
          <w:numId w:val="27"/>
        </w:numPr>
        <w:spacing w:before="0" w:beforeAutospacing="0" w:after="0" w:afterAutospacing="0"/>
        <w:rPr>
          <w:rFonts w:asciiTheme="minorHAnsi" w:eastAsiaTheme="minorHAnsi" w:hAnsiTheme="minorHAnsi" w:cstheme="minorBidi"/>
          <w:color w:val="3B3838"/>
          <w:lang w:eastAsia="en-US"/>
        </w:rPr>
      </w:pPr>
      <w:r w:rsidRPr="00C14220">
        <w:rPr>
          <w:rFonts w:asciiTheme="minorHAnsi" w:eastAsiaTheme="minorHAnsi" w:hAnsiTheme="minorHAnsi" w:cstheme="minorBidi"/>
          <w:color w:val="3B3838"/>
          <w:lang w:eastAsia="en-US"/>
        </w:rPr>
        <w:t>Inciter à l’utilisation d’autres modes de transports</w:t>
      </w:r>
    </w:p>
    <w:p w14:paraId="4F5C1A8D" w14:textId="4BAAC089" w:rsidR="00BA6963" w:rsidRDefault="009C31EF" w:rsidP="00F310AC">
      <w:pPr>
        <w:pStyle w:val="NormalWeb"/>
        <w:numPr>
          <w:ilvl w:val="0"/>
          <w:numId w:val="27"/>
        </w:numPr>
        <w:spacing w:before="0" w:beforeAutospacing="0" w:after="0" w:afterAutospacing="0"/>
        <w:rPr>
          <w:rFonts w:asciiTheme="minorHAnsi" w:eastAsiaTheme="minorHAnsi" w:hAnsiTheme="minorHAnsi" w:cstheme="minorBidi"/>
          <w:color w:val="3B3838"/>
          <w:lang w:eastAsia="en-US"/>
        </w:rPr>
      </w:pPr>
      <w:r w:rsidRPr="00C14220">
        <w:rPr>
          <w:rFonts w:asciiTheme="minorHAnsi" w:eastAsiaTheme="minorHAnsi" w:hAnsiTheme="minorHAnsi" w:cstheme="minorBidi"/>
          <w:color w:val="3B3838"/>
          <w:lang w:eastAsia="en-US"/>
        </w:rPr>
        <w:t>Mieux lutter contre la pollution</w:t>
      </w:r>
    </w:p>
    <w:p w14:paraId="70A92FD8" w14:textId="2B3E0E06" w:rsidR="00BA6963" w:rsidRDefault="00BA6963" w:rsidP="00BA6963">
      <w:pPr>
        <w:pStyle w:val="NormalWeb"/>
        <w:spacing w:before="0" w:beforeAutospacing="0" w:after="0" w:afterAutospacing="0"/>
        <w:ind w:left="720"/>
        <w:rPr>
          <w:rFonts w:asciiTheme="minorHAnsi" w:eastAsiaTheme="minorHAnsi" w:hAnsiTheme="minorHAnsi" w:cstheme="minorBidi"/>
          <w:color w:val="3B3838"/>
          <w:lang w:eastAsia="en-US"/>
        </w:rPr>
      </w:pPr>
    </w:p>
    <w:p w14:paraId="06ACCC95" w14:textId="2E311FC9" w:rsidR="00FD0FE2" w:rsidRDefault="00FD0FE2" w:rsidP="00BA6963">
      <w:pPr>
        <w:pStyle w:val="NormalWeb"/>
        <w:spacing w:before="0" w:beforeAutospacing="0" w:after="0" w:afterAutospacing="0"/>
        <w:ind w:left="720"/>
        <w:rPr>
          <w:rFonts w:asciiTheme="minorHAnsi" w:eastAsiaTheme="minorHAnsi" w:hAnsiTheme="minorHAnsi" w:cstheme="minorBidi"/>
          <w:color w:val="3B3838"/>
          <w:lang w:eastAsia="en-US"/>
        </w:rPr>
      </w:pPr>
    </w:p>
    <w:p w14:paraId="2D9D2994" w14:textId="13F9935C" w:rsidR="00FD0FE2" w:rsidRDefault="00FD0FE2" w:rsidP="00BA6963">
      <w:pPr>
        <w:pStyle w:val="NormalWeb"/>
        <w:spacing w:before="0" w:beforeAutospacing="0" w:after="0" w:afterAutospacing="0"/>
        <w:ind w:left="720"/>
        <w:rPr>
          <w:rFonts w:asciiTheme="minorHAnsi" w:eastAsiaTheme="minorHAnsi" w:hAnsiTheme="minorHAnsi" w:cstheme="minorBidi"/>
          <w:color w:val="3B3838"/>
          <w:lang w:eastAsia="en-US"/>
        </w:rPr>
      </w:pPr>
    </w:p>
    <w:p w14:paraId="6896E5B2" w14:textId="77777777" w:rsidR="00427F3F" w:rsidRDefault="00427F3F" w:rsidP="00BA6963">
      <w:pPr>
        <w:pStyle w:val="NormalWeb"/>
        <w:spacing w:before="0" w:beforeAutospacing="0" w:after="0" w:afterAutospacing="0"/>
        <w:ind w:left="720"/>
        <w:rPr>
          <w:rFonts w:asciiTheme="minorHAnsi" w:eastAsiaTheme="minorHAnsi" w:hAnsiTheme="minorHAnsi" w:cstheme="minorBidi"/>
          <w:color w:val="3B3838"/>
          <w:lang w:eastAsia="en-US"/>
        </w:rPr>
      </w:pPr>
    </w:p>
    <w:p w14:paraId="15810B4A" w14:textId="77777777" w:rsidR="00FD0FE2" w:rsidRPr="00BA6963" w:rsidRDefault="00FD0FE2" w:rsidP="00BA6963">
      <w:pPr>
        <w:pStyle w:val="NormalWeb"/>
        <w:spacing w:before="0" w:beforeAutospacing="0" w:after="0" w:afterAutospacing="0"/>
        <w:ind w:left="720"/>
        <w:rPr>
          <w:rFonts w:asciiTheme="minorHAnsi" w:eastAsiaTheme="minorHAnsi" w:hAnsiTheme="minorHAnsi" w:cstheme="minorBidi"/>
          <w:color w:val="3B3838"/>
          <w:lang w:eastAsia="en-US"/>
        </w:rPr>
      </w:pPr>
    </w:p>
    <w:p w14:paraId="203BFE30" w14:textId="596C769B" w:rsidR="009C31EF" w:rsidRPr="009C31EF" w:rsidRDefault="00F310AC" w:rsidP="00C14220">
      <w:pPr>
        <w:pStyle w:val="NormalWeb"/>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u w:val="single"/>
          <w:lang w:eastAsia="en-US"/>
        </w:rPr>
        <w:lastRenderedPageBreak/>
        <w:t>Principales demandes des</w:t>
      </w:r>
      <w:r w:rsidR="00795EAC">
        <w:rPr>
          <w:rFonts w:asciiTheme="minorHAnsi" w:eastAsiaTheme="minorHAnsi" w:hAnsiTheme="minorHAnsi" w:cstheme="minorBidi"/>
          <w:color w:val="3B3838"/>
          <w:u w:val="single"/>
          <w:lang w:eastAsia="en-US"/>
        </w:rPr>
        <w:t xml:space="preserve"> participants</w:t>
      </w:r>
      <w:r>
        <w:rPr>
          <w:rFonts w:asciiTheme="minorHAnsi" w:eastAsiaTheme="minorHAnsi" w:hAnsiTheme="minorHAnsi" w:cstheme="minorBidi"/>
          <w:color w:val="3B3838"/>
          <w:u w:val="single"/>
          <w:lang w:eastAsia="en-US"/>
        </w:rPr>
        <w:t> :</w:t>
      </w:r>
    </w:p>
    <w:p w14:paraId="4906C4D7" w14:textId="77777777" w:rsidR="00C14220"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38933C99" w14:textId="3718ADD4" w:rsidR="009C31EF" w:rsidRPr="00BA6963" w:rsidRDefault="002F6BF2" w:rsidP="00C14220">
      <w:pPr>
        <w:pStyle w:val="NormalWeb"/>
        <w:numPr>
          <w:ilvl w:val="0"/>
          <w:numId w:val="25"/>
        </w:numPr>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F</w:t>
      </w:r>
      <w:r w:rsidR="009C31EF" w:rsidRPr="009C31EF">
        <w:rPr>
          <w:rFonts w:asciiTheme="minorHAnsi" w:eastAsiaTheme="minorHAnsi" w:hAnsiTheme="minorHAnsi" w:cstheme="minorBidi"/>
          <w:color w:val="3B3838"/>
          <w:lang w:eastAsia="en-US"/>
        </w:rPr>
        <w:t xml:space="preserve">réquence : </w:t>
      </w:r>
      <w:r w:rsidR="00C14220" w:rsidRPr="00BA6963">
        <w:rPr>
          <w:rFonts w:asciiTheme="minorHAnsi" w:eastAsiaTheme="minorHAnsi" w:hAnsiTheme="minorHAnsi" w:cstheme="minorBidi"/>
          <w:color w:val="3B3838"/>
          <w:lang w:eastAsia="en-US"/>
        </w:rPr>
        <w:t>F</w:t>
      </w:r>
      <w:r w:rsidR="009C31EF" w:rsidRPr="00BA6963">
        <w:rPr>
          <w:rFonts w:asciiTheme="minorHAnsi" w:eastAsiaTheme="minorHAnsi" w:hAnsiTheme="minorHAnsi" w:cstheme="minorBidi"/>
          <w:color w:val="3B3838"/>
          <w:lang w:eastAsia="en-US"/>
        </w:rPr>
        <w:t>aire évoluer la fréquence pour inci</w:t>
      </w:r>
      <w:r w:rsidR="00795EAC" w:rsidRPr="00BA6963">
        <w:rPr>
          <w:rFonts w:asciiTheme="minorHAnsi" w:eastAsiaTheme="minorHAnsi" w:hAnsiTheme="minorHAnsi" w:cstheme="minorBidi"/>
          <w:color w:val="3B3838"/>
          <w:lang w:eastAsia="en-US"/>
        </w:rPr>
        <w:t>ter à un usage plus massif des t</w:t>
      </w:r>
      <w:r w:rsidR="009C31EF" w:rsidRPr="00BA6963">
        <w:rPr>
          <w:rFonts w:asciiTheme="minorHAnsi" w:eastAsiaTheme="minorHAnsi" w:hAnsiTheme="minorHAnsi" w:cstheme="minorBidi"/>
          <w:color w:val="3B3838"/>
          <w:lang w:eastAsia="en-US"/>
        </w:rPr>
        <w:t>ransports en commun.</w:t>
      </w:r>
    </w:p>
    <w:p w14:paraId="521B86BF" w14:textId="77777777" w:rsidR="00C14220"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0388862A" w14:textId="1E727C50" w:rsidR="009C31EF" w:rsidRPr="00BA6963" w:rsidRDefault="009C31EF" w:rsidP="00C14220">
      <w:pPr>
        <w:pStyle w:val="NormalWeb"/>
        <w:numPr>
          <w:ilvl w:val="0"/>
          <w:numId w:val="25"/>
        </w:numPr>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 xml:space="preserve">Régularité/Fiabilité : </w:t>
      </w:r>
      <w:r w:rsidR="00C14220" w:rsidRPr="00BA6963">
        <w:rPr>
          <w:rFonts w:asciiTheme="minorHAnsi" w:eastAsiaTheme="minorHAnsi" w:hAnsiTheme="minorHAnsi" w:cstheme="minorBidi"/>
          <w:color w:val="3B3838"/>
          <w:lang w:eastAsia="en-US"/>
        </w:rPr>
        <w:t>S</w:t>
      </w:r>
      <w:r w:rsidR="00185783" w:rsidRPr="00BA6963">
        <w:rPr>
          <w:rFonts w:asciiTheme="minorHAnsi" w:eastAsiaTheme="minorHAnsi" w:hAnsiTheme="minorHAnsi" w:cstheme="minorBidi"/>
          <w:color w:val="3B3838"/>
          <w:lang w:eastAsia="en-US"/>
        </w:rPr>
        <w:t>olutionner les</w:t>
      </w:r>
      <w:r w:rsidRPr="00BA6963">
        <w:rPr>
          <w:rFonts w:asciiTheme="minorHAnsi" w:eastAsiaTheme="minorHAnsi" w:hAnsiTheme="minorHAnsi" w:cstheme="minorBidi"/>
          <w:color w:val="3B3838"/>
          <w:lang w:eastAsia="en-US"/>
        </w:rPr>
        <w:t xml:space="preserve"> retards et </w:t>
      </w:r>
      <w:r w:rsidR="00185783" w:rsidRPr="00BA6963">
        <w:rPr>
          <w:rFonts w:asciiTheme="minorHAnsi" w:eastAsiaTheme="minorHAnsi" w:hAnsiTheme="minorHAnsi" w:cstheme="minorBidi"/>
          <w:color w:val="3B3838"/>
          <w:lang w:eastAsia="en-US"/>
        </w:rPr>
        <w:t>améliorer les</w:t>
      </w:r>
      <w:r w:rsidRPr="00BA6963">
        <w:rPr>
          <w:rFonts w:asciiTheme="minorHAnsi" w:eastAsiaTheme="minorHAnsi" w:hAnsiTheme="minorHAnsi" w:cstheme="minorBidi"/>
          <w:color w:val="3B3838"/>
          <w:lang w:eastAsia="en-US"/>
        </w:rPr>
        <w:t xml:space="preserve"> services. Les usagers souhaitent une communication plus importante lorsque des déviations sont mises en place et lorsque des arrêts de bus sont supprimés ou reportés.</w:t>
      </w:r>
    </w:p>
    <w:p w14:paraId="682C1508" w14:textId="77777777" w:rsidR="00C14220" w:rsidRP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4BCBD206" w14:textId="5D3D3DD8" w:rsidR="009C31EF" w:rsidRPr="00BA6963" w:rsidRDefault="00795EAC" w:rsidP="00C14220">
      <w:pPr>
        <w:pStyle w:val="NormalWeb"/>
        <w:numPr>
          <w:ilvl w:val="0"/>
          <w:numId w:val="25"/>
        </w:numPr>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 xml:space="preserve">Fluidité : </w:t>
      </w:r>
      <w:r w:rsidR="00C14220" w:rsidRPr="00BA6963">
        <w:rPr>
          <w:rFonts w:asciiTheme="minorHAnsi" w:eastAsiaTheme="minorHAnsi" w:hAnsiTheme="minorHAnsi" w:cstheme="minorBidi"/>
          <w:color w:val="3B3838"/>
          <w:lang w:eastAsia="en-US"/>
        </w:rPr>
        <w:t>L</w:t>
      </w:r>
      <w:r w:rsidRPr="00BA6963">
        <w:rPr>
          <w:rFonts w:asciiTheme="minorHAnsi" w:eastAsiaTheme="minorHAnsi" w:hAnsiTheme="minorHAnsi" w:cstheme="minorBidi"/>
          <w:color w:val="3B3838"/>
          <w:lang w:eastAsia="en-US"/>
        </w:rPr>
        <w:t xml:space="preserve">’offre </w:t>
      </w:r>
      <w:r w:rsidR="002F6BF2" w:rsidRPr="00BA6963">
        <w:rPr>
          <w:rFonts w:asciiTheme="minorHAnsi" w:eastAsiaTheme="minorHAnsi" w:hAnsiTheme="minorHAnsi" w:cstheme="minorBidi"/>
          <w:color w:val="3B3838"/>
          <w:lang w:eastAsia="en-US"/>
        </w:rPr>
        <w:t>devrait mieux s’adapter à</w:t>
      </w:r>
      <w:r w:rsidR="009C31EF" w:rsidRPr="00BA6963">
        <w:rPr>
          <w:rFonts w:asciiTheme="minorHAnsi" w:eastAsiaTheme="minorHAnsi" w:hAnsiTheme="minorHAnsi" w:cstheme="minorBidi"/>
          <w:color w:val="3B3838"/>
          <w:lang w:eastAsia="en-US"/>
        </w:rPr>
        <w:t xml:space="preserve"> la fréquentation.</w:t>
      </w:r>
      <w:r w:rsidR="002F6BF2" w:rsidRPr="00BA6963">
        <w:rPr>
          <w:rFonts w:asciiTheme="minorHAnsi" w:eastAsiaTheme="minorHAnsi" w:hAnsiTheme="minorHAnsi" w:cstheme="minorBidi"/>
          <w:color w:val="3B3838"/>
          <w:lang w:eastAsia="en-US"/>
        </w:rPr>
        <w:t xml:space="preserve"> Idée mis en avant : développer</w:t>
      </w:r>
      <w:r w:rsidR="009C31EF" w:rsidRPr="00BA6963">
        <w:rPr>
          <w:rFonts w:asciiTheme="minorHAnsi" w:eastAsiaTheme="minorHAnsi" w:hAnsiTheme="minorHAnsi" w:cstheme="minorBidi"/>
          <w:color w:val="3B3838"/>
          <w:lang w:eastAsia="en-US"/>
        </w:rPr>
        <w:t xml:space="preserve"> des priorités aux feux pour les bus avec un système de détection qui pourrait apporter de la fluidité.</w:t>
      </w:r>
    </w:p>
    <w:p w14:paraId="093726E3" w14:textId="77777777" w:rsidR="00C14220" w:rsidRP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2470358F" w14:textId="46D3CE0D" w:rsidR="009C31EF" w:rsidRPr="00BA6963" w:rsidRDefault="002F6BF2" w:rsidP="00C14220">
      <w:pPr>
        <w:pStyle w:val="NormalWeb"/>
        <w:numPr>
          <w:ilvl w:val="0"/>
          <w:numId w:val="25"/>
        </w:numPr>
        <w:spacing w:before="0" w:beforeAutospacing="0" w:after="0" w:afterAutospacing="0"/>
        <w:rPr>
          <w:rFonts w:asciiTheme="minorHAnsi" w:eastAsiaTheme="minorHAnsi" w:hAnsiTheme="minorHAnsi" w:cstheme="minorBidi"/>
          <w:color w:val="3B3838"/>
          <w:lang w:eastAsia="en-US"/>
        </w:rPr>
      </w:pPr>
      <w:r>
        <w:rPr>
          <w:rFonts w:asciiTheme="minorHAnsi" w:eastAsiaTheme="minorHAnsi" w:hAnsiTheme="minorHAnsi" w:cstheme="minorBidi"/>
          <w:color w:val="3B3838"/>
          <w:lang w:eastAsia="en-US"/>
        </w:rPr>
        <w:t>I</w:t>
      </w:r>
      <w:r w:rsidR="009C31EF" w:rsidRPr="009C31EF">
        <w:rPr>
          <w:rFonts w:asciiTheme="minorHAnsi" w:eastAsiaTheme="minorHAnsi" w:hAnsiTheme="minorHAnsi" w:cstheme="minorBidi"/>
          <w:color w:val="3B3838"/>
          <w:lang w:eastAsia="en-US"/>
        </w:rPr>
        <w:t xml:space="preserve">ntermodalité : </w:t>
      </w:r>
      <w:r w:rsidR="00C14220" w:rsidRPr="00BA6963">
        <w:rPr>
          <w:rFonts w:asciiTheme="minorHAnsi" w:eastAsiaTheme="minorHAnsi" w:hAnsiTheme="minorHAnsi" w:cstheme="minorBidi"/>
          <w:color w:val="3B3838"/>
          <w:lang w:eastAsia="en-US"/>
        </w:rPr>
        <w:t>A</w:t>
      </w:r>
      <w:r w:rsidR="00915E00" w:rsidRPr="00BA6963">
        <w:rPr>
          <w:rFonts w:asciiTheme="minorHAnsi" w:eastAsiaTheme="minorHAnsi" w:hAnsiTheme="minorHAnsi" w:cstheme="minorBidi"/>
          <w:color w:val="3B3838"/>
          <w:lang w:eastAsia="en-US"/>
        </w:rPr>
        <w:t>voir</w:t>
      </w:r>
      <w:r w:rsidRPr="00BA6963">
        <w:rPr>
          <w:rFonts w:asciiTheme="minorHAnsi" w:eastAsiaTheme="minorHAnsi" w:hAnsiTheme="minorHAnsi" w:cstheme="minorBidi"/>
          <w:color w:val="3B3838"/>
          <w:lang w:eastAsia="en-US"/>
        </w:rPr>
        <w:t xml:space="preserve"> </w:t>
      </w:r>
      <w:r w:rsidR="009C31EF" w:rsidRPr="00BA6963">
        <w:rPr>
          <w:rFonts w:asciiTheme="minorHAnsi" w:eastAsiaTheme="minorHAnsi" w:hAnsiTheme="minorHAnsi" w:cstheme="minorBidi"/>
          <w:color w:val="3B3838"/>
          <w:lang w:eastAsia="en-US"/>
        </w:rPr>
        <w:t>une meilleure coor</w:t>
      </w:r>
      <w:r w:rsidRPr="00BA6963">
        <w:rPr>
          <w:rFonts w:asciiTheme="minorHAnsi" w:eastAsiaTheme="minorHAnsi" w:hAnsiTheme="minorHAnsi" w:cstheme="minorBidi"/>
          <w:color w:val="3B3838"/>
          <w:lang w:eastAsia="en-US"/>
        </w:rPr>
        <w:t>dination des horaires de trains ; Plus de pistes cyclables ; De nouveaux parkings relais</w:t>
      </w:r>
      <w:r w:rsidR="004F1366" w:rsidRPr="00BA6963">
        <w:rPr>
          <w:rFonts w:asciiTheme="minorHAnsi" w:eastAsiaTheme="minorHAnsi" w:hAnsiTheme="minorHAnsi" w:cstheme="minorBidi"/>
          <w:color w:val="3B3838"/>
          <w:lang w:eastAsia="en-US"/>
        </w:rPr>
        <w:t> ; Des rabattements vers le réseau structurant, avec parking relais pour bénéficier de fréquences plus importantes.</w:t>
      </w:r>
    </w:p>
    <w:p w14:paraId="3660CF3A" w14:textId="77777777" w:rsidR="00C14220" w:rsidRP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09B45275" w14:textId="11798BDD" w:rsidR="009C31EF" w:rsidRPr="00BA6963" w:rsidRDefault="009C31EF" w:rsidP="00C14220">
      <w:pPr>
        <w:pStyle w:val="NormalWeb"/>
        <w:numPr>
          <w:ilvl w:val="0"/>
          <w:numId w:val="25"/>
        </w:numPr>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Services :</w:t>
      </w:r>
      <w:r w:rsidR="00185783">
        <w:rPr>
          <w:rFonts w:asciiTheme="minorHAnsi" w:eastAsiaTheme="minorHAnsi" w:hAnsiTheme="minorHAnsi" w:cstheme="minorBidi"/>
          <w:color w:val="3B3838"/>
          <w:lang w:eastAsia="en-US"/>
        </w:rPr>
        <w:t xml:space="preserve"> </w:t>
      </w:r>
      <w:r w:rsidR="00C14220" w:rsidRPr="00BA6963">
        <w:rPr>
          <w:rFonts w:asciiTheme="minorHAnsi" w:eastAsiaTheme="minorHAnsi" w:hAnsiTheme="minorHAnsi" w:cstheme="minorBidi"/>
          <w:color w:val="3B3838"/>
          <w:lang w:eastAsia="en-US"/>
        </w:rPr>
        <w:t>U</w:t>
      </w:r>
      <w:r w:rsidR="00185783" w:rsidRPr="00BA6963">
        <w:rPr>
          <w:rFonts w:asciiTheme="minorHAnsi" w:eastAsiaTheme="minorHAnsi" w:hAnsiTheme="minorHAnsi" w:cstheme="minorBidi"/>
          <w:color w:val="3B3838"/>
          <w:lang w:eastAsia="en-US"/>
        </w:rPr>
        <w:t>ne plus grande amplitude horaire</w:t>
      </w:r>
      <w:r w:rsidRPr="00BA6963">
        <w:rPr>
          <w:rFonts w:asciiTheme="minorHAnsi" w:eastAsiaTheme="minorHAnsi" w:hAnsiTheme="minorHAnsi" w:cstheme="minorBidi"/>
          <w:color w:val="3B3838"/>
          <w:lang w:eastAsia="en-US"/>
        </w:rPr>
        <w:t xml:space="preserve"> </w:t>
      </w:r>
      <w:r w:rsidR="00185783" w:rsidRPr="00BA6963">
        <w:rPr>
          <w:rFonts w:asciiTheme="minorHAnsi" w:eastAsiaTheme="minorHAnsi" w:hAnsiTheme="minorHAnsi" w:cstheme="minorBidi"/>
          <w:color w:val="3B3838"/>
          <w:lang w:eastAsia="en-US"/>
        </w:rPr>
        <w:t>(</w:t>
      </w:r>
      <w:r w:rsidRPr="00BA6963">
        <w:rPr>
          <w:rFonts w:asciiTheme="minorHAnsi" w:eastAsiaTheme="minorHAnsi" w:hAnsiTheme="minorHAnsi" w:cstheme="minorBidi"/>
          <w:color w:val="3B3838"/>
          <w:lang w:eastAsia="en-US"/>
        </w:rPr>
        <w:t xml:space="preserve">une desserte le soir et le </w:t>
      </w:r>
      <w:r w:rsidR="00185783" w:rsidRPr="00BA6963">
        <w:rPr>
          <w:rFonts w:asciiTheme="minorHAnsi" w:eastAsiaTheme="minorHAnsi" w:hAnsiTheme="minorHAnsi" w:cstheme="minorBidi"/>
          <w:color w:val="3B3838"/>
          <w:lang w:eastAsia="en-US"/>
        </w:rPr>
        <w:t>dimanche)</w:t>
      </w:r>
      <w:r w:rsidRPr="00BA6963">
        <w:rPr>
          <w:rFonts w:asciiTheme="minorHAnsi" w:eastAsiaTheme="minorHAnsi" w:hAnsiTheme="minorHAnsi" w:cstheme="minorBidi"/>
          <w:color w:val="3B3838"/>
          <w:lang w:eastAsia="en-US"/>
        </w:rPr>
        <w:t xml:space="preserve"> et </w:t>
      </w:r>
      <w:r w:rsidR="00185783" w:rsidRPr="00BA6963">
        <w:rPr>
          <w:rFonts w:asciiTheme="minorHAnsi" w:eastAsiaTheme="minorHAnsi" w:hAnsiTheme="minorHAnsi" w:cstheme="minorBidi"/>
          <w:color w:val="3B3838"/>
          <w:lang w:eastAsia="en-US"/>
        </w:rPr>
        <w:t xml:space="preserve">de </w:t>
      </w:r>
      <w:r w:rsidRPr="00BA6963">
        <w:rPr>
          <w:rFonts w:asciiTheme="minorHAnsi" w:eastAsiaTheme="minorHAnsi" w:hAnsiTheme="minorHAnsi" w:cstheme="minorBidi"/>
          <w:color w:val="3B3838"/>
          <w:lang w:eastAsia="en-US"/>
        </w:rPr>
        <w:t>renforcer la fréquence</w:t>
      </w:r>
      <w:r w:rsidR="00185783" w:rsidRPr="00BA6963">
        <w:rPr>
          <w:rFonts w:asciiTheme="minorHAnsi" w:eastAsiaTheme="minorHAnsi" w:hAnsiTheme="minorHAnsi" w:cstheme="minorBidi"/>
          <w:color w:val="3B3838"/>
          <w:lang w:eastAsia="en-US"/>
        </w:rPr>
        <w:t xml:space="preserve"> pendant les vacances scolaires, ainsi qu’une amélioration de</w:t>
      </w:r>
      <w:r w:rsidRPr="00BA6963">
        <w:rPr>
          <w:rFonts w:asciiTheme="minorHAnsi" w:eastAsiaTheme="minorHAnsi" w:hAnsiTheme="minorHAnsi" w:cstheme="minorBidi"/>
          <w:color w:val="3B3838"/>
          <w:lang w:eastAsia="en-US"/>
        </w:rPr>
        <w:t xml:space="preserve"> la sécurité.</w:t>
      </w:r>
    </w:p>
    <w:p w14:paraId="64182444" w14:textId="77777777" w:rsidR="00C14220" w:rsidRP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5FA3B921" w14:textId="3D2DFC0C" w:rsidR="009C31EF" w:rsidRPr="00BA6963" w:rsidRDefault="009C31EF" w:rsidP="00C14220">
      <w:pPr>
        <w:pStyle w:val="NormalWeb"/>
        <w:numPr>
          <w:ilvl w:val="0"/>
          <w:numId w:val="25"/>
        </w:numPr>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 xml:space="preserve">Accessibilité : </w:t>
      </w:r>
      <w:r w:rsidR="00C14220" w:rsidRPr="00BA6963">
        <w:rPr>
          <w:rFonts w:asciiTheme="minorHAnsi" w:eastAsiaTheme="minorHAnsi" w:hAnsiTheme="minorHAnsi" w:cstheme="minorBidi"/>
          <w:color w:val="3B3838"/>
          <w:lang w:eastAsia="en-US"/>
        </w:rPr>
        <w:t>A</w:t>
      </w:r>
      <w:r w:rsidRPr="00BA6963">
        <w:rPr>
          <w:rFonts w:asciiTheme="minorHAnsi" w:eastAsiaTheme="minorHAnsi" w:hAnsiTheme="minorHAnsi" w:cstheme="minorBidi"/>
          <w:color w:val="3B3838"/>
          <w:lang w:eastAsia="en-US"/>
        </w:rPr>
        <w:t>ménagements sur certains secteurs pour qu’ils soie</w:t>
      </w:r>
      <w:r w:rsidR="00915E00" w:rsidRPr="00BA6963">
        <w:rPr>
          <w:rFonts w:asciiTheme="minorHAnsi" w:eastAsiaTheme="minorHAnsi" w:hAnsiTheme="minorHAnsi" w:cstheme="minorBidi"/>
          <w:color w:val="3B3838"/>
          <w:lang w:eastAsia="en-US"/>
        </w:rPr>
        <w:t>nt accessibles</w:t>
      </w:r>
      <w:r w:rsidR="004F1366" w:rsidRPr="00BA6963">
        <w:rPr>
          <w:rFonts w:asciiTheme="minorHAnsi" w:eastAsiaTheme="minorHAnsi" w:hAnsiTheme="minorHAnsi" w:cstheme="minorBidi"/>
          <w:color w:val="3B3838"/>
          <w:lang w:eastAsia="en-US"/>
        </w:rPr>
        <w:t xml:space="preserve"> (notamment les zones d’activités et les villages éloignés) ; liaisons de villages à villages ; </w:t>
      </w:r>
      <w:r w:rsidR="00915E00" w:rsidRPr="00BA6963">
        <w:rPr>
          <w:rFonts w:asciiTheme="minorHAnsi" w:eastAsiaTheme="minorHAnsi" w:hAnsiTheme="minorHAnsi" w:cstheme="minorBidi"/>
          <w:color w:val="3B3838"/>
          <w:lang w:eastAsia="en-US"/>
        </w:rPr>
        <w:t xml:space="preserve">renforcement de </w:t>
      </w:r>
      <w:r w:rsidRPr="00BA6963">
        <w:rPr>
          <w:rFonts w:asciiTheme="minorHAnsi" w:eastAsiaTheme="minorHAnsi" w:hAnsiTheme="minorHAnsi" w:cstheme="minorBidi"/>
          <w:color w:val="3B3838"/>
          <w:lang w:eastAsia="en-US"/>
        </w:rPr>
        <w:t xml:space="preserve">l’offre Handigo pour permettre une réservation plus flexible et </w:t>
      </w:r>
      <w:r w:rsidR="004F1366" w:rsidRPr="00BA6963">
        <w:rPr>
          <w:rFonts w:asciiTheme="minorHAnsi" w:eastAsiaTheme="minorHAnsi" w:hAnsiTheme="minorHAnsi" w:cstheme="minorBidi"/>
          <w:color w:val="3B3838"/>
          <w:lang w:eastAsia="en-US"/>
        </w:rPr>
        <w:t>l’accès à tous les types de handicap</w:t>
      </w:r>
      <w:r w:rsidR="00C14220" w:rsidRPr="00BA6963">
        <w:rPr>
          <w:rFonts w:asciiTheme="minorHAnsi" w:eastAsiaTheme="minorHAnsi" w:hAnsiTheme="minorHAnsi" w:cstheme="minorBidi"/>
          <w:color w:val="3B3838"/>
          <w:lang w:eastAsia="en-US"/>
        </w:rPr>
        <w:t>.</w:t>
      </w:r>
    </w:p>
    <w:p w14:paraId="30E90B13" w14:textId="77777777" w:rsidR="00C14220" w:rsidRP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1536BC0D" w14:textId="5CA0ED9C" w:rsidR="009C31EF" w:rsidRPr="00BA6963" w:rsidRDefault="009C31EF" w:rsidP="00C14220">
      <w:pPr>
        <w:pStyle w:val="NormalWeb"/>
        <w:numPr>
          <w:ilvl w:val="0"/>
          <w:numId w:val="25"/>
        </w:numPr>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 xml:space="preserve">Tarification : </w:t>
      </w:r>
      <w:r w:rsidR="00C14220" w:rsidRPr="00BA6963">
        <w:rPr>
          <w:rFonts w:asciiTheme="minorHAnsi" w:eastAsiaTheme="minorHAnsi" w:hAnsiTheme="minorHAnsi" w:cstheme="minorBidi"/>
          <w:color w:val="3B3838"/>
          <w:lang w:eastAsia="en-US"/>
        </w:rPr>
        <w:t>U</w:t>
      </w:r>
      <w:r w:rsidRPr="00BA6963">
        <w:rPr>
          <w:rFonts w:asciiTheme="minorHAnsi" w:eastAsiaTheme="minorHAnsi" w:hAnsiTheme="minorHAnsi" w:cstheme="minorBidi"/>
          <w:color w:val="3B3838"/>
          <w:lang w:eastAsia="en-US"/>
        </w:rPr>
        <w:t>n</w:t>
      </w:r>
      <w:r w:rsidR="00915E00" w:rsidRPr="00BA6963">
        <w:rPr>
          <w:rFonts w:asciiTheme="minorHAnsi" w:eastAsiaTheme="minorHAnsi" w:hAnsiTheme="minorHAnsi" w:cstheme="minorBidi"/>
          <w:color w:val="3B3838"/>
          <w:lang w:eastAsia="en-US"/>
        </w:rPr>
        <w:t>e tarification plus attractive (l</w:t>
      </w:r>
      <w:r w:rsidRPr="00BA6963">
        <w:rPr>
          <w:rFonts w:asciiTheme="minorHAnsi" w:eastAsiaTheme="minorHAnsi" w:hAnsiTheme="minorHAnsi" w:cstheme="minorBidi"/>
          <w:color w:val="3B3838"/>
          <w:lang w:eastAsia="en-US"/>
        </w:rPr>
        <w:t>e projet de navette gratuite centre-ville</w:t>
      </w:r>
      <w:r w:rsidR="00F21194" w:rsidRPr="00BA6963">
        <w:rPr>
          <w:rFonts w:asciiTheme="minorHAnsi" w:eastAsiaTheme="minorHAnsi" w:hAnsiTheme="minorHAnsi" w:cstheme="minorBidi"/>
          <w:color w:val="3B3838"/>
          <w:lang w:eastAsia="en-US"/>
        </w:rPr>
        <w:t xml:space="preserve"> de Nîmes</w:t>
      </w:r>
      <w:r w:rsidRPr="00BA6963">
        <w:rPr>
          <w:rFonts w:asciiTheme="minorHAnsi" w:eastAsiaTheme="minorHAnsi" w:hAnsiTheme="minorHAnsi" w:cstheme="minorBidi"/>
          <w:color w:val="3B3838"/>
          <w:lang w:eastAsia="en-US"/>
        </w:rPr>
        <w:t xml:space="preserve"> est </w:t>
      </w:r>
      <w:r w:rsidR="00915E00" w:rsidRPr="00BA6963">
        <w:rPr>
          <w:rFonts w:asciiTheme="minorHAnsi" w:eastAsiaTheme="minorHAnsi" w:hAnsiTheme="minorHAnsi" w:cstheme="minorBidi"/>
          <w:color w:val="3B3838"/>
          <w:lang w:eastAsia="en-US"/>
        </w:rPr>
        <w:t xml:space="preserve">très apprécié) ; </w:t>
      </w:r>
      <w:r w:rsidR="00F21194" w:rsidRPr="00BA6963">
        <w:rPr>
          <w:rFonts w:asciiTheme="minorHAnsi" w:eastAsiaTheme="minorHAnsi" w:hAnsiTheme="minorHAnsi" w:cstheme="minorBidi"/>
          <w:color w:val="3B3838"/>
          <w:lang w:eastAsia="en-US"/>
        </w:rPr>
        <w:t>d</w:t>
      </w:r>
      <w:r w:rsidRPr="00BA6963">
        <w:rPr>
          <w:rFonts w:asciiTheme="minorHAnsi" w:eastAsiaTheme="minorHAnsi" w:hAnsiTheme="minorHAnsi" w:cstheme="minorBidi"/>
          <w:color w:val="3B3838"/>
          <w:lang w:eastAsia="en-US"/>
        </w:rPr>
        <w:t>es points de recharge des cartes d’abonnement en périurbain.</w:t>
      </w:r>
    </w:p>
    <w:p w14:paraId="4D4B93D0" w14:textId="77777777" w:rsidR="00C14220"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196FCE45" w14:textId="0B8D899B" w:rsidR="009C31EF" w:rsidRPr="00BA6963" w:rsidRDefault="009C31EF" w:rsidP="00C14220">
      <w:pPr>
        <w:pStyle w:val="NormalWeb"/>
        <w:numPr>
          <w:ilvl w:val="0"/>
          <w:numId w:val="25"/>
        </w:numPr>
        <w:spacing w:before="0" w:beforeAutospacing="0" w:after="0" w:afterAutospacing="0"/>
        <w:rPr>
          <w:rFonts w:asciiTheme="minorHAnsi" w:eastAsiaTheme="minorHAnsi" w:hAnsiTheme="minorHAnsi" w:cstheme="minorBidi"/>
          <w:color w:val="3B3838"/>
          <w:lang w:eastAsia="en-US"/>
        </w:rPr>
      </w:pPr>
      <w:r w:rsidRPr="009C31EF">
        <w:rPr>
          <w:rFonts w:asciiTheme="minorHAnsi" w:eastAsiaTheme="minorHAnsi" w:hAnsiTheme="minorHAnsi" w:cstheme="minorBidi"/>
          <w:color w:val="3B3838"/>
          <w:lang w:eastAsia="en-US"/>
        </w:rPr>
        <w:t xml:space="preserve">Informations : </w:t>
      </w:r>
      <w:r w:rsidR="00C14220" w:rsidRPr="00BA6963">
        <w:rPr>
          <w:rFonts w:asciiTheme="minorHAnsi" w:eastAsiaTheme="minorHAnsi" w:hAnsiTheme="minorHAnsi" w:cstheme="minorBidi"/>
          <w:color w:val="3B3838"/>
          <w:lang w:eastAsia="en-US"/>
        </w:rPr>
        <w:t>D</w:t>
      </w:r>
      <w:r w:rsidRPr="00BA6963">
        <w:rPr>
          <w:rFonts w:asciiTheme="minorHAnsi" w:eastAsiaTheme="minorHAnsi" w:hAnsiTheme="minorHAnsi" w:cstheme="minorBidi"/>
          <w:color w:val="3B3838"/>
          <w:lang w:eastAsia="en-US"/>
        </w:rPr>
        <w:t>avantage de clarté e</w:t>
      </w:r>
      <w:r w:rsidR="00915E00" w:rsidRPr="00BA6963">
        <w:rPr>
          <w:rFonts w:asciiTheme="minorHAnsi" w:eastAsiaTheme="minorHAnsi" w:hAnsiTheme="minorHAnsi" w:cstheme="minorBidi"/>
          <w:color w:val="3B3838"/>
          <w:lang w:eastAsia="en-US"/>
        </w:rPr>
        <w:t xml:space="preserve">n termes d’affichage aux arrêts et </w:t>
      </w:r>
      <w:r w:rsidRPr="00BA6963">
        <w:rPr>
          <w:rFonts w:asciiTheme="minorHAnsi" w:eastAsiaTheme="minorHAnsi" w:hAnsiTheme="minorHAnsi" w:cstheme="minorBidi"/>
          <w:color w:val="3B3838"/>
          <w:lang w:eastAsia="en-US"/>
        </w:rPr>
        <w:t>une communication de pédagogie sur le fonctionnement du réseau</w:t>
      </w:r>
      <w:r w:rsidR="00915E00" w:rsidRPr="00BA6963">
        <w:rPr>
          <w:rFonts w:asciiTheme="minorHAnsi" w:eastAsiaTheme="minorHAnsi" w:hAnsiTheme="minorHAnsi" w:cstheme="minorBidi"/>
          <w:color w:val="3B3838"/>
          <w:lang w:eastAsia="en-US"/>
        </w:rPr>
        <w:t xml:space="preserve"> et d’incitation à l’utilisation des transports en commun</w:t>
      </w:r>
      <w:r w:rsidR="004F1366" w:rsidRPr="00BA6963">
        <w:rPr>
          <w:rFonts w:asciiTheme="minorHAnsi" w:eastAsiaTheme="minorHAnsi" w:hAnsiTheme="minorHAnsi" w:cstheme="minorBidi"/>
          <w:color w:val="3B3838"/>
          <w:lang w:eastAsia="en-US"/>
        </w:rPr>
        <w:t xml:space="preserve"> ; Des réunions d’échanges régulières ; </w:t>
      </w:r>
      <w:r w:rsidR="00C14220" w:rsidRPr="00BA6963">
        <w:rPr>
          <w:rFonts w:asciiTheme="minorHAnsi" w:eastAsiaTheme="minorHAnsi" w:hAnsiTheme="minorHAnsi" w:cstheme="minorBidi"/>
          <w:color w:val="3B3838"/>
          <w:lang w:eastAsia="en-US"/>
        </w:rPr>
        <w:t>M</w:t>
      </w:r>
      <w:r w:rsidR="004F1366" w:rsidRPr="00BA6963">
        <w:rPr>
          <w:rFonts w:asciiTheme="minorHAnsi" w:eastAsiaTheme="minorHAnsi" w:hAnsiTheme="minorHAnsi" w:cstheme="minorBidi"/>
          <w:color w:val="3B3838"/>
          <w:lang w:eastAsia="en-US"/>
        </w:rPr>
        <w:t>eilleure communication sur les sites internet de Nîmes Métropole et de Tango</w:t>
      </w:r>
      <w:r w:rsidR="00E73A44" w:rsidRPr="00BA6963">
        <w:rPr>
          <w:rFonts w:asciiTheme="minorHAnsi" w:eastAsiaTheme="minorHAnsi" w:hAnsiTheme="minorHAnsi" w:cstheme="minorBidi"/>
          <w:color w:val="3B3838"/>
          <w:lang w:eastAsia="en-US"/>
        </w:rPr>
        <w:t xml:space="preserve"> ; </w:t>
      </w:r>
      <w:r w:rsidRPr="00BA6963">
        <w:rPr>
          <w:rFonts w:asciiTheme="minorHAnsi" w:eastAsiaTheme="minorHAnsi" w:hAnsiTheme="minorHAnsi" w:cstheme="minorBidi"/>
          <w:color w:val="3B3838"/>
          <w:lang w:eastAsia="en-US"/>
        </w:rPr>
        <w:t>Sur l’appli Tango, un tuto pour l’utilisation de l’onglet « trafic en temps réel »</w:t>
      </w:r>
      <w:r w:rsidR="00E73A44" w:rsidRPr="00BA6963">
        <w:rPr>
          <w:rFonts w:asciiTheme="minorHAnsi" w:eastAsiaTheme="minorHAnsi" w:hAnsiTheme="minorHAnsi" w:cstheme="minorBidi"/>
          <w:color w:val="3B3838"/>
          <w:lang w:eastAsia="en-US"/>
        </w:rPr>
        <w:t>.</w:t>
      </w:r>
    </w:p>
    <w:p w14:paraId="0389049C" w14:textId="77777777" w:rsidR="00C14220" w:rsidRPr="009C31EF" w:rsidRDefault="00C14220" w:rsidP="00C14220">
      <w:pPr>
        <w:pStyle w:val="NormalWeb"/>
        <w:spacing w:before="0" w:beforeAutospacing="0" w:after="0" w:afterAutospacing="0"/>
        <w:rPr>
          <w:rFonts w:asciiTheme="minorHAnsi" w:eastAsiaTheme="minorHAnsi" w:hAnsiTheme="minorHAnsi" w:cstheme="minorBidi"/>
          <w:color w:val="3B3838"/>
          <w:lang w:eastAsia="en-US"/>
        </w:rPr>
      </w:pPr>
    </w:p>
    <w:p w14:paraId="215178D6" w14:textId="77777777" w:rsidR="00C14220" w:rsidRDefault="00C14220">
      <w:pPr>
        <w:rPr>
          <w:bCs/>
          <w:sz w:val="24"/>
          <w:szCs w:val="24"/>
          <w:u w:val="single"/>
        </w:rPr>
      </w:pPr>
      <w:r>
        <w:rPr>
          <w:bCs/>
          <w:sz w:val="24"/>
          <w:szCs w:val="24"/>
          <w:u w:val="single"/>
        </w:rPr>
        <w:br w:type="page"/>
      </w:r>
    </w:p>
    <w:p w14:paraId="59182541" w14:textId="12720682" w:rsidR="009C31EF" w:rsidRDefault="00E73A44" w:rsidP="00453BC2">
      <w:pPr>
        <w:spacing w:after="0"/>
        <w:rPr>
          <w:bCs/>
          <w:sz w:val="24"/>
          <w:szCs w:val="24"/>
          <w:u w:val="single"/>
        </w:rPr>
      </w:pPr>
      <w:r>
        <w:rPr>
          <w:bCs/>
          <w:sz w:val="24"/>
          <w:szCs w:val="24"/>
          <w:u w:val="single"/>
        </w:rPr>
        <w:lastRenderedPageBreak/>
        <w:t>Les arbitrages de l’Agglo (les principales réponses apportées)</w:t>
      </w:r>
      <w:r w:rsidR="00C14220">
        <w:rPr>
          <w:bCs/>
          <w:sz w:val="24"/>
          <w:szCs w:val="24"/>
          <w:u w:val="single"/>
        </w:rPr>
        <w:t> :</w:t>
      </w:r>
    </w:p>
    <w:p w14:paraId="5082CC99" w14:textId="3B70744E" w:rsidR="009C31EF" w:rsidRDefault="009C31EF" w:rsidP="00453BC2">
      <w:pPr>
        <w:spacing w:after="0"/>
        <w:rPr>
          <w:bCs/>
          <w:sz w:val="24"/>
          <w:szCs w:val="24"/>
          <w:u w:val="single"/>
        </w:rPr>
      </w:pPr>
    </w:p>
    <w:p w14:paraId="127ADEAB" w14:textId="5F542301" w:rsidR="001C7ACB" w:rsidRPr="00BA7521" w:rsidRDefault="00C14220" w:rsidP="00BA7521">
      <w:pPr>
        <w:pStyle w:val="Paragraphedeliste"/>
        <w:numPr>
          <w:ilvl w:val="0"/>
          <w:numId w:val="25"/>
        </w:numPr>
        <w:spacing w:after="0"/>
        <w:rPr>
          <w:bCs/>
          <w:sz w:val="24"/>
          <w:szCs w:val="24"/>
        </w:rPr>
      </w:pPr>
      <w:r w:rsidRPr="0001033D">
        <w:rPr>
          <w:bCs/>
          <w:sz w:val="24"/>
          <w:szCs w:val="24"/>
          <w:u w:val="single"/>
        </w:rPr>
        <w:t>Réseau armature renforcé</w:t>
      </w:r>
      <w:r>
        <w:rPr>
          <w:bCs/>
          <w:sz w:val="24"/>
          <w:szCs w:val="24"/>
        </w:rPr>
        <w:t xml:space="preserve"> </w:t>
      </w:r>
      <w:r w:rsidRPr="00DC5A9E">
        <w:rPr>
          <w:bCs/>
          <w:sz w:val="24"/>
          <w:szCs w:val="24"/>
        </w:rPr>
        <w:t>(avec la c</w:t>
      </w:r>
      <w:r w:rsidRPr="00DC5A9E">
        <w:rPr>
          <w:color w:val="3B3838"/>
          <w:sz w:val="24"/>
          <w:szCs w:val="24"/>
        </w:rPr>
        <w:t>réation des lignes T3 et T4 Caissargues – Marguerittes)</w:t>
      </w:r>
      <w:r w:rsidR="001C7ACB">
        <w:rPr>
          <w:color w:val="3B3838"/>
          <w:sz w:val="24"/>
          <w:szCs w:val="24"/>
        </w:rPr>
        <w:t> :</w:t>
      </w:r>
    </w:p>
    <w:p w14:paraId="39CFD04E" w14:textId="77777777" w:rsidR="00BA7521" w:rsidRPr="00BA7521" w:rsidRDefault="00BA7521" w:rsidP="00BA7521">
      <w:pPr>
        <w:pStyle w:val="Paragraphedeliste"/>
        <w:spacing w:after="0"/>
        <w:rPr>
          <w:bCs/>
          <w:sz w:val="24"/>
          <w:szCs w:val="24"/>
        </w:rPr>
      </w:pPr>
    </w:p>
    <w:p w14:paraId="534C8AE5" w14:textId="77777777"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r w:rsidRPr="00BA7521">
        <w:rPr>
          <w:rFonts w:asciiTheme="minorHAnsi" w:eastAsiaTheme="minorHAnsi" w:hAnsiTheme="minorHAnsi" w:cstheme="minorBidi"/>
          <w:color w:val="3B3838"/>
          <w:lang w:eastAsia="en-US"/>
        </w:rPr>
        <w:t xml:space="preserve">Performantes sur les temps de trajets, les lignes de Tram’bus T1 et T2 forment un atout majeur du réseau Tango, reconnu par les habitants lors des ateliers de concertation. L’ouverture dès la fin août du second tronçon de la ligne de tram’bus T2 va permettre de relier la gare centrale de Nîmes à la grande salle des musiques actuelles Paloma mais aussi de relier l’Est et l’ouest de la ville, le CHU avec les principaux quartiers. </w:t>
      </w:r>
    </w:p>
    <w:p w14:paraId="5AB25BE5" w14:textId="77777777"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p>
    <w:p w14:paraId="47320F64" w14:textId="77777777"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r w:rsidRPr="00BA7521">
        <w:rPr>
          <w:rFonts w:asciiTheme="minorHAnsi" w:eastAsiaTheme="minorHAnsi" w:hAnsiTheme="minorHAnsi" w:cstheme="minorBidi"/>
          <w:color w:val="3B3838"/>
          <w:lang w:eastAsia="en-US"/>
        </w:rPr>
        <w:t xml:space="preserve">Les lignes de Tram'bus seront désormais au nombre de 4, grâce à l’utilisation de certains tronçons des plateformes T1 et T2. Cela permet à Tango d’offrir deux nouvelles lignes, baptisées T3 et T4, et d’accentuer les connexions et la multi-modularité du réseau. Objectif : répondre à une demande de liaison express vers le centre-ville. </w:t>
      </w:r>
    </w:p>
    <w:p w14:paraId="24DB8B32" w14:textId="77777777"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p>
    <w:p w14:paraId="699256B9" w14:textId="129B149E"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r w:rsidRPr="00BA7521">
        <w:rPr>
          <w:rFonts w:asciiTheme="minorHAnsi" w:eastAsiaTheme="minorHAnsi" w:hAnsiTheme="minorHAnsi" w:cstheme="minorBidi"/>
          <w:color w:val="3B3838"/>
          <w:lang w:eastAsia="en-US"/>
        </w:rPr>
        <w:t xml:space="preserve">La nouvelle ligne T3 reliera toutes les 15 minutes Valdegour, dont les habitants sont très utilisateurs de Tango, à Feuchères. Elle divisera le temps de trajet par deux. De son côté, la nouvelle ligne T4 offre de relier Caissargues à Marguerittes via Feuchères, et proposera de nouvelles possibilités au niveau de la gare pour rejoindre le sud de la ville et de l’agglomération sans correspondance. Elle circulera toutes les 15 mn </w:t>
      </w:r>
      <w:r w:rsidR="00FE4311">
        <w:rPr>
          <w:rFonts w:asciiTheme="minorHAnsi" w:eastAsiaTheme="minorHAnsi" w:hAnsiTheme="minorHAnsi" w:cstheme="minorBidi"/>
          <w:color w:val="3B3838"/>
          <w:lang w:eastAsia="en-US"/>
        </w:rPr>
        <w:t xml:space="preserve">en </w:t>
      </w:r>
      <w:r w:rsidRPr="00BA7521">
        <w:rPr>
          <w:rFonts w:asciiTheme="minorHAnsi" w:eastAsiaTheme="minorHAnsi" w:hAnsiTheme="minorHAnsi" w:cstheme="minorBidi"/>
          <w:color w:val="3B3838"/>
          <w:lang w:eastAsia="en-US"/>
        </w:rPr>
        <w:t>heure de pointe et 30 mn en périodes creuses.  </w:t>
      </w:r>
    </w:p>
    <w:p w14:paraId="3074BF10" w14:textId="77777777"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p>
    <w:p w14:paraId="2E15F46A" w14:textId="1577D00A"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r w:rsidRPr="00BA7521">
        <w:rPr>
          <w:rFonts w:asciiTheme="minorHAnsi" w:eastAsiaTheme="minorHAnsi" w:hAnsiTheme="minorHAnsi" w:cstheme="minorBidi"/>
          <w:color w:val="3B3838"/>
          <w:lang w:eastAsia="en-US"/>
        </w:rPr>
        <w:t>En outre, la T2 améliorera sa fréquence : 7 minutes en période haute et 10 minutes en heures creuses (au lieu de 10 à 12 mn aujourd’hui).</w:t>
      </w:r>
    </w:p>
    <w:p w14:paraId="60472D84" w14:textId="77777777" w:rsidR="001C7ACB" w:rsidRPr="001C7ACB" w:rsidRDefault="001C7ACB" w:rsidP="00BA6963">
      <w:pPr>
        <w:spacing w:after="0"/>
        <w:rPr>
          <w:bCs/>
          <w:sz w:val="24"/>
          <w:szCs w:val="24"/>
        </w:rPr>
      </w:pPr>
    </w:p>
    <w:p w14:paraId="6CEC44E6" w14:textId="39ABF949" w:rsidR="001C7ACB" w:rsidRPr="0001033D" w:rsidRDefault="00C14220" w:rsidP="00BA6963">
      <w:pPr>
        <w:pStyle w:val="Paragraphedeliste"/>
        <w:numPr>
          <w:ilvl w:val="0"/>
          <w:numId w:val="25"/>
        </w:numPr>
        <w:spacing w:after="0"/>
        <w:rPr>
          <w:bCs/>
          <w:sz w:val="24"/>
          <w:szCs w:val="24"/>
          <w:u w:val="single"/>
        </w:rPr>
      </w:pPr>
      <w:r w:rsidRPr="0001033D">
        <w:rPr>
          <w:color w:val="3B3838"/>
          <w:sz w:val="24"/>
          <w:szCs w:val="24"/>
          <w:u w:val="single"/>
        </w:rPr>
        <w:t>Desserte</w:t>
      </w:r>
      <w:r w:rsidR="001C7ACB" w:rsidRPr="0001033D">
        <w:rPr>
          <w:color w:val="3B3838"/>
          <w:sz w:val="24"/>
          <w:szCs w:val="24"/>
          <w:u w:val="single"/>
        </w:rPr>
        <w:t xml:space="preserve"> des</w:t>
      </w:r>
      <w:r w:rsidRPr="0001033D">
        <w:rPr>
          <w:color w:val="3B3838"/>
          <w:sz w:val="24"/>
          <w:szCs w:val="24"/>
          <w:u w:val="single"/>
        </w:rPr>
        <w:t xml:space="preserve"> zones d’activité et d’emploi</w:t>
      </w:r>
    </w:p>
    <w:p w14:paraId="15873B77" w14:textId="14FA760C" w:rsidR="001C7ACB" w:rsidRDefault="001C7ACB" w:rsidP="00BA6963">
      <w:pPr>
        <w:spacing w:after="0"/>
        <w:rPr>
          <w:bCs/>
          <w:sz w:val="24"/>
          <w:szCs w:val="24"/>
        </w:rPr>
      </w:pPr>
    </w:p>
    <w:p w14:paraId="007ED1BF" w14:textId="77777777"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r w:rsidRPr="00BA7521">
        <w:rPr>
          <w:rFonts w:asciiTheme="minorHAnsi" w:eastAsiaTheme="minorHAnsi" w:hAnsiTheme="minorHAnsi" w:cstheme="minorBidi"/>
          <w:color w:val="3B3838"/>
          <w:lang w:eastAsia="en-US"/>
        </w:rPr>
        <w:t xml:space="preserve">Cela faisait partie des besoins exprimés par les habitants lors des ateliers, comme des engagements de Nîmes Métropole. Le Mas des rosiers/Marché Gare, Saint-Césaire, KM Delta à Nîmes et la Zone du Tec à Marguerittes, jusqu’ici non couvertes par Tango, seront désormais accessibles en transports en commun, et Georges Besse et Grézan voient leurs dessertes existantes améliorées. </w:t>
      </w:r>
    </w:p>
    <w:p w14:paraId="0DBD58A7" w14:textId="77777777"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p>
    <w:p w14:paraId="4D1A9625" w14:textId="77777777"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r w:rsidRPr="00BA7521">
        <w:rPr>
          <w:rFonts w:asciiTheme="minorHAnsi" w:eastAsiaTheme="minorHAnsi" w:hAnsiTheme="minorHAnsi" w:cstheme="minorBidi"/>
          <w:color w:val="3B3838"/>
          <w:lang w:eastAsia="en-US"/>
        </w:rPr>
        <w:t xml:space="preserve">La ZAC de Saint-Césaire sera reliée par la ligne 15 à la gare centrale de Nîmes toutes les 15 à 20 minutes. Une nouvelle ligne 13 reliera elle Marché Gare, la zone KM Delta à la gare Nîmes-Centre à une fréquence de 30 minutes. Les travailleurs et visiteurs du Parc Georges Besse, où passe déjà la ligne 7, auront l’option d’emprunter la ligne 6 existante, grâce à trois arrêts supplémentaires créés dans la zone. </w:t>
      </w:r>
    </w:p>
    <w:p w14:paraId="3E8EF7E2" w14:textId="77777777"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p>
    <w:p w14:paraId="062E9CF5" w14:textId="0FFED71C"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r w:rsidRPr="00BA7521">
        <w:rPr>
          <w:rFonts w:asciiTheme="minorHAnsi" w:eastAsiaTheme="minorHAnsi" w:hAnsiTheme="minorHAnsi" w:cstheme="minorBidi"/>
          <w:color w:val="3B3838"/>
          <w:lang w:eastAsia="en-US"/>
        </w:rPr>
        <w:lastRenderedPageBreak/>
        <w:t>Enfin, la ligne 32 concernant l’Actiparc de Grézan et ses 110 entreprises se voit ajouter des horaires, avec un futur nouvel arrêt. </w:t>
      </w:r>
    </w:p>
    <w:p w14:paraId="161D5A14" w14:textId="77777777" w:rsidR="00BA7521" w:rsidRPr="001C7ACB" w:rsidRDefault="00BA7521" w:rsidP="00BA6963">
      <w:pPr>
        <w:spacing w:after="0"/>
        <w:rPr>
          <w:bCs/>
          <w:sz w:val="24"/>
          <w:szCs w:val="24"/>
        </w:rPr>
      </w:pPr>
    </w:p>
    <w:p w14:paraId="169D9DE7" w14:textId="39FF782A" w:rsidR="00C14220" w:rsidRPr="0001033D" w:rsidRDefault="001C7ACB" w:rsidP="00BA6963">
      <w:pPr>
        <w:pStyle w:val="Paragraphedeliste"/>
        <w:numPr>
          <w:ilvl w:val="0"/>
          <w:numId w:val="25"/>
        </w:numPr>
        <w:spacing w:after="0"/>
        <w:rPr>
          <w:bCs/>
          <w:sz w:val="24"/>
          <w:szCs w:val="24"/>
          <w:u w:val="single"/>
        </w:rPr>
      </w:pPr>
      <w:r w:rsidRPr="0001033D">
        <w:rPr>
          <w:color w:val="3B3838"/>
          <w:sz w:val="24"/>
          <w:szCs w:val="24"/>
          <w:u w:val="single"/>
        </w:rPr>
        <w:t>Déplacements inter-villages &amp; lignes spécifiques pour les bourgs centres</w:t>
      </w:r>
    </w:p>
    <w:p w14:paraId="18B1C425" w14:textId="33A93AE4"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p>
    <w:p w14:paraId="38C60F59" w14:textId="269E56D6"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r w:rsidRPr="00BA7521">
        <w:rPr>
          <w:rFonts w:asciiTheme="minorHAnsi" w:eastAsiaTheme="minorHAnsi" w:hAnsiTheme="minorHAnsi" w:cstheme="minorBidi"/>
          <w:color w:val="3B3838"/>
          <w:lang w:eastAsia="en-US"/>
        </w:rPr>
        <w:t xml:space="preserve">Autre nouveauté, la navette centre-ville interne créée à Marguerittes, connectée avec la T4, qui reliera les communes au centre-ville de Nîmes. </w:t>
      </w:r>
    </w:p>
    <w:p w14:paraId="40FA2B0D" w14:textId="77777777"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p>
    <w:p w14:paraId="77C508AD" w14:textId="646828D2"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r w:rsidRPr="00BA7521">
        <w:rPr>
          <w:rFonts w:asciiTheme="minorHAnsi" w:eastAsiaTheme="minorHAnsi" w:hAnsiTheme="minorHAnsi" w:cstheme="minorBidi"/>
          <w:color w:val="3B3838"/>
          <w:lang w:eastAsia="en-US"/>
        </w:rPr>
        <w:t>Dans une seconde phase, le secteur Leins Gardonnenque et ses bourgs-centres de Saint-Geniès-de-Malgoirès et de la Calmette, profiteront d’une navette inter-villages qui sera connectée aux gares TER de Saint-Geniès-de-Malgoirès et de Fons</w:t>
      </w:r>
      <w:r w:rsidR="00FE4311">
        <w:rPr>
          <w:rFonts w:asciiTheme="minorHAnsi" w:eastAsiaTheme="minorHAnsi" w:hAnsiTheme="minorHAnsi" w:cstheme="minorBidi"/>
          <w:color w:val="3B3838"/>
          <w:lang w:eastAsia="en-US"/>
        </w:rPr>
        <w:t xml:space="preserve"> </w:t>
      </w:r>
      <w:r w:rsidR="00EF00A5" w:rsidRPr="00BA7521">
        <w:rPr>
          <w:rFonts w:asciiTheme="minorHAnsi" w:eastAsiaTheme="minorHAnsi" w:hAnsiTheme="minorHAnsi" w:cstheme="minorBidi"/>
          <w:color w:val="3B3838"/>
          <w:lang w:eastAsia="en-US"/>
        </w:rPr>
        <w:t>(il sera par exemple possible de se rendre depuis Poulx à Marguerittes, depuis Ledenon à Bezouce ou depuis le Mas de Lauze à Goélands).</w:t>
      </w:r>
    </w:p>
    <w:p w14:paraId="3541A4D2" w14:textId="77777777"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p>
    <w:p w14:paraId="5852608C" w14:textId="325CE9A7"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r w:rsidRPr="00BA7521">
        <w:rPr>
          <w:rFonts w:asciiTheme="minorHAnsi" w:eastAsiaTheme="minorHAnsi" w:hAnsiTheme="minorHAnsi" w:cstheme="minorBidi"/>
          <w:color w:val="3B3838"/>
          <w:lang w:eastAsia="en-US"/>
        </w:rPr>
        <w:t>Enfin, une étude est actuellement menée avec la commune de Saint-Gilles concernant l’opportunité d’y créer une navette à l’horizon 2025.</w:t>
      </w:r>
    </w:p>
    <w:p w14:paraId="317C6B95" w14:textId="77777777"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p>
    <w:p w14:paraId="6B4EB7FE" w14:textId="0D380AA6" w:rsidR="001C7ACB" w:rsidRPr="00BA7521" w:rsidRDefault="001C7ACB" w:rsidP="00BA7521">
      <w:pPr>
        <w:pStyle w:val="NormalWeb"/>
        <w:spacing w:before="0" w:beforeAutospacing="0" w:after="0" w:afterAutospacing="0"/>
        <w:rPr>
          <w:rFonts w:asciiTheme="minorHAnsi" w:eastAsiaTheme="minorHAnsi" w:hAnsiTheme="minorHAnsi" w:cstheme="minorBidi"/>
          <w:color w:val="3B3838"/>
          <w:lang w:eastAsia="en-US"/>
        </w:rPr>
      </w:pPr>
      <w:r w:rsidRPr="00BA7521">
        <w:rPr>
          <w:rFonts w:asciiTheme="minorHAnsi" w:eastAsiaTheme="minorHAnsi" w:hAnsiTheme="minorHAnsi" w:cstheme="minorBidi"/>
          <w:color w:val="3B3838"/>
          <w:lang w:eastAsia="en-US"/>
        </w:rPr>
        <w:t xml:space="preserve">Il est également prévu de desservir l’hyper-centre de Nîmes grâce à une navette. Son parcours empruntera des rues non desservies par les autres bus : l’avenue Carnot, les rues Richelieu et Nationale, Les Halles et La Placette notamment. </w:t>
      </w:r>
    </w:p>
    <w:p w14:paraId="63460A5D" w14:textId="11088F12" w:rsidR="001C7ACB" w:rsidRDefault="001C7ACB" w:rsidP="00BA6963">
      <w:pPr>
        <w:spacing w:after="0" w:line="240" w:lineRule="auto"/>
        <w:textAlignment w:val="baseline"/>
        <w:rPr>
          <w:bCs/>
          <w:sz w:val="24"/>
          <w:szCs w:val="24"/>
          <w:u w:val="single"/>
        </w:rPr>
      </w:pPr>
    </w:p>
    <w:p w14:paraId="10654DA1" w14:textId="1C669BD7" w:rsidR="001C7ACB" w:rsidRPr="001C7ACB" w:rsidRDefault="001C7ACB" w:rsidP="00BA6963">
      <w:pPr>
        <w:spacing w:after="0" w:line="240" w:lineRule="auto"/>
        <w:textAlignment w:val="baseline"/>
        <w:rPr>
          <w:bCs/>
          <w:sz w:val="24"/>
          <w:szCs w:val="24"/>
        </w:rPr>
      </w:pPr>
      <w:r w:rsidRPr="001C7ACB">
        <w:rPr>
          <w:bCs/>
          <w:sz w:val="24"/>
          <w:szCs w:val="24"/>
        </w:rPr>
        <w:t>Mais aussi :</w:t>
      </w:r>
    </w:p>
    <w:p w14:paraId="0FC2F42A" w14:textId="77777777" w:rsidR="001C7ACB" w:rsidRDefault="001C7ACB" w:rsidP="00BA6963">
      <w:pPr>
        <w:spacing w:after="0" w:line="240" w:lineRule="auto"/>
        <w:textAlignment w:val="baseline"/>
        <w:rPr>
          <w:color w:val="3B3838"/>
          <w:sz w:val="24"/>
          <w:szCs w:val="24"/>
        </w:rPr>
      </w:pPr>
    </w:p>
    <w:p w14:paraId="225989EC" w14:textId="77777777" w:rsidR="001C7ACB" w:rsidRDefault="001377C0" w:rsidP="00BA6963">
      <w:pPr>
        <w:pStyle w:val="Paragraphedeliste"/>
        <w:numPr>
          <w:ilvl w:val="0"/>
          <w:numId w:val="25"/>
        </w:numPr>
        <w:spacing w:after="0"/>
        <w:rPr>
          <w:bCs/>
          <w:sz w:val="24"/>
          <w:szCs w:val="24"/>
        </w:rPr>
      </w:pPr>
      <w:r w:rsidRPr="001C7ACB">
        <w:rPr>
          <w:bCs/>
          <w:sz w:val="24"/>
          <w:szCs w:val="24"/>
        </w:rPr>
        <w:t>Des points de correspondance revus et simplifié</w:t>
      </w:r>
      <w:r w:rsidR="001C7ACB">
        <w:rPr>
          <w:bCs/>
          <w:sz w:val="24"/>
          <w:szCs w:val="24"/>
        </w:rPr>
        <w:t>s</w:t>
      </w:r>
    </w:p>
    <w:p w14:paraId="02F25FB6" w14:textId="1364F00B" w:rsidR="001377C0" w:rsidRPr="001C7ACB" w:rsidRDefault="001377C0" w:rsidP="00BA6963">
      <w:pPr>
        <w:pStyle w:val="Paragraphedeliste"/>
        <w:numPr>
          <w:ilvl w:val="0"/>
          <w:numId w:val="25"/>
        </w:numPr>
        <w:spacing w:after="0"/>
        <w:rPr>
          <w:bCs/>
          <w:sz w:val="24"/>
          <w:szCs w:val="24"/>
        </w:rPr>
      </w:pPr>
      <w:r w:rsidRPr="001C7ACB">
        <w:rPr>
          <w:color w:val="3B3838"/>
          <w:sz w:val="24"/>
          <w:szCs w:val="24"/>
        </w:rPr>
        <w:t>De nouvelles destinations possibles (ex : Km Delta et Mission Locale Jeunes)</w:t>
      </w:r>
    </w:p>
    <w:p w14:paraId="4FE265BD" w14:textId="77777777" w:rsidR="001C7ACB" w:rsidRDefault="001C7ACB" w:rsidP="00BA6963">
      <w:pPr>
        <w:pStyle w:val="Paragraphedeliste"/>
        <w:numPr>
          <w:ilvl w:val="0"/>
          <w:numId w:val="25"/>
        </w:numPr>
        <w:spacing w:after="0"/>
        <w:rPr>
          <w:bCs/>
          <w:sz w:val="24"/>
          <w:szCs w:val="24"/>
        </w:rPr>
      </w:pPr>
      <w:r>
        <w:rPr>
          <w:bCs/>
          <w:sz w:val="24"/>
          <w:szCs w:val="24"/>
        </w:rPr>
        <w:t>Plus de fréquences ; temps de parcours réduits</w:t>
      </w:r>
    </w:p>
    <w:p w14:paraId="3B65F195" w14:textId="77777777" w:rsidR="001C7ACB" w:rsidRPr="00C14220" w:rsidRDefault="001C7ACB" w:rsidP="00BA6963">
      <w:pPr>
        <w:pStyle w:val="Paragraphedeliste"/>
        <w:numPr>
          <w:ilvl w:val="0"/>
          <w:numId w:val="25"/>
        </w:numPr>
        <w:spacing w:after="0"/>
        <w:rPr>
          <w:bCs/>
          <w:sz w:val="24"/>
          <w:szCs w:val="24"/>
        </w:rPr>
      </w:pPr>
      <w:r>
        <w:rPr>
          <w:bCs/>
          <w:sz w:val="24"/>
          <w:szCs w:val="24"/>
        </w:rPr>
        <w:t>Réseau plus rapide, plus proche, plus connecté</w:t>
      </w:r>
    </w:p>
    <w:p w14:paraId="2FB327AE" w14:textId="77777777" w:rsidR="00E73A44" w:rsidRDefault="00E73A44" w:rsidP="00BA6963">
      <w:pPr>
        <w:spacing w:after="0"/>
        <w:rPr>
          <w:bCs/>
          <w:sz w:val="24"/>
          <w:szCs w:val="24"/>
          <w:u w:val="single"/>
        </w:rPr>
      </w:pPr>
    </w:p>
    <w:p w14:paraId="105BE494" w14:textId="77777777" w:rsidR="00A07BD0" w:rsidRDefault="00A07BD0" w:rsidP="00BA6963">
      <w:pPr>
        <w:pStyle w:val="Aucunstyle"/>
        <w:rPr>
          <w:rFonts w:asciiTheme="minorHAnsi" w:hAnsiTheme="minorHAnsi" w:cstheme="minorHAnsi"/>
        </w:rPr>
      </w:pPr>
    </w:p>
    <w:p w14:paraId="49CB050C" w14:textId="77777777" w:rsidR="00504644" w:rsidRDefault="00504644" w:rsidP="00BA6963">
      <w:pPr>
        <w:spacing w:after="0" w:line="240" w:lineRule="auto"/>
        <w:rPr>
          <w:rFonts w:cstheme="minorHAnsi"/>
          <w:sz w:val="24"/>
          <w:szCs w:val="24"/>
        </w:rPr>
      </w:pPr>
    </w:p>
    <w:p w14:paraId="328E685C" w14:textId="7F15638A" w:rsidR="002F0F46" w:rsidRDefault="002F0F46" w:rsidP="00BA6963">
      <w:pPr>
        <w:rPr>
          <w:b/>
          <w:bCs/>
          <w:color w:val="3B3838" w:themeColor="background2" w:themeShade="40"/>
          <w:sz w:val="24"/>
          <w:szCs w:val="24"/>
        </w:rPr>
      </w:pPr>
    </w:p>
    <w:sectPr w:rsidR="002F0F46" w:rsidSect="00EB5330">
      <w:headerReference w:type="default" r:id="rId14"/>
      <w:footerReference w:type="defaul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C162" w14:textId="77777777" w:rsidR="006C7504" w:rsidRDefault="006C7504" w:rsidP="0084211D">
      <w:pPr>
        <w:spacing w:after="0" w:line="240" w:lineRule="auto"/>
      </w:pPr>
      <w:r>
        <w:separator/>
      </w:r>
    </w:p>
  </w:endnote>
  <w:endnote w:type="continuationSeparator" w:id="0">
    <w:p w14:paraId="03155217" w14:textId="77777777" w:rsidR="006C7504" w:rsidRDefault="006C7504" w:rsidP="0084211D">
      <w:pPr>
        <w:spacing w:after="0" w:line="240" w:lineRule="auto"/>
      </w:pPr>
      <w:r>
        <w:continuationSeparator/>
      </w:r>
    </w:p>
  </w:endnote>
  <w:endnote w:type="continuationNotice" w:id="1">
    <w:p w14:paraId="2B8D9E8A" w14:textId="77777777" w:rsidR="006C7504" w:rsidRDefault="006C7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default"/>
  </w:font>
  <w:font w:name="Gotham-Book">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181334"/>
      <w:docPartObj>
        <w:docPartGallery w:val="Page Numbers (Bottom of Page)"/>
        <w:docPartUnique/>
      </w:docPartObj>
    </w:sdtPr>
    <w:sdtContent>
      <w:p w14:paraId="0600BA72" w14:textId="4BBCF85A" w:rsidR="007E03A2" w:rsidRDefault="007E03A2">
        <w:pPr>
          <w:pStyle w:val="Pieddepage"/>
          <w:jc w:val="right"/>
        </w:pPr>
        <w:r>
          <w:fldChar w:fldCharType="begin"/>
        </w:r>
        <w:r>
          <w:instrText>PAGE   \* MERGEFORMAT</w:instrText>
        </w:r>
        <w:r>
          <w:fldChar w:fldCharType="separate"/>
        </w:r>
        <w:r w:rsidR="004768CD">
          <w:rPr>
            <w:noProof/>
          </w:rPr>
          <w:t>15</w:t>
        </w:r>
        <w:r>
          <w:fldChar w:fldCharType="end"/>
        </w:r>
      </w:p>
    </w:sdtContent>
  </w:sdt>
  <w:p w14:paraId="3AD7824D" w14:textId="41477687" w:rsidR="007E03A2" w:rsidRDefault="005C6668">
    <w:pPr>
      <w:pStyle w:val="Pieddepage"/>
    </w:pPr>
    <w:r>
      <w:rPr>
        <w:noProof/>
      </w:rPr>
      <w:drawing>
        <wp:inline distT="0" distB="0" distL="0" distR="0" wp14:anchorId="6D9AF6ED" wp14:editId="1B0639B7">
          <wp:extent cx="5759450" cy="6889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88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6319" w14:textId="77777777" w:rsidR="006C7504" w:rsidRDefault="006C7504" w:rsidP="0084211D">
      <w:pPr>
        <w:spacing w:after="0" w:line="240" w:lineRule="auto"/>
      </w:pPr>
      <w:r>
        <w:separator/>
      </w:r>
    </w:p>
  </w:footnote>
  <w:footnote w:type="continuationSeparator" w:id="0">
    <w:p w14:paraId="583BAC59" w14:textId="77777777" w:rsidR="006C7504" w:rsidRDefault="006C7504" w:rsidP="0084211D">
      <w:pPr>
        <w:spacing w:after="0" w:line="240" w:lineRule="auto"/>
      </w:pPr>
      <w:r>
        <w:continuationSeparator/>
      </w:r>
    </w:p>
  </w:footnote>
  <w:footnote w:type="continuationNotice" w:id="1">
    <w:p w14:paraId="000B5FF8" w14:textId="77777777" w:rsidR="006C7504" w:rsidRDefault="006C75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287" w:type="pct"/>
      <w:tblInd w:w="-2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678"/>
      <w:gridCol w:w="1291"/>
      <w:gridCol w:w="747"/>
      <w:gridCol w:w="954"/>
      <w:gridCol w:w="994"/>
      <w:gridCol w:w="1443"/>
      <w:gridCol w:w="1473"/>
    </w:tblGrid>
    <w:tr w:rsidR="0084211D" w:rsidRPr="006217F6" w14:paraId="07DED820" w14:textId="77777777" w:rsidTr="007B7694">
      <w:trPr>
        <w:trHeight w:val="243"/>
      </w:trPr>
      <w:tc>
        <w:tcPr>
          <w:tcW w:w="1397" w:type="pct"/>
          <w:vMerge w:val="restart"/>
          <w:vAlign w:val="center"/>
        </w:tcPr>
        <w:p w14:paraId="02EB378F" w14:textId="6C4815D2" w:rsidR="0084211D" w:rsidRPr="006217F6" w:rsidRDefault="005C6668" w:rsidP="0084211D">
          <w:pPr>
            <w:jc w:val="center"/>
            <w:rPr>
              <w:color w:val="999999"/>
              <w:sz w:val="18"/>
              <w:szCs w:val="18"/>
            </w:rPr>
          </w:pPr>
          <w:r>
            <w:rPr>
              <w:noProof/>
              <w:lang w:eastAsia="fr-FR"/>
            </w:rPr>
            <w:drawing>
              <wp:inline distT="0" distB="0" distL="0" distR="0" wp14:anchorId="2479FB72" wp14:editId="76B01C74">
                <wp:extent cx="1689100" cy="850900"/>
                <wp:effectExtent l="0" t="0" r="6350" b="6350"/>
                <wp:docPr id="37205288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
                          <a:extLst>
                            <a:ext uri="{28A0092B-C50C-407E-A947-70E740481C1C}">
                              <a14:useLocalDpi xmlns:a14="http://schemas.microsoft.com/office/drawing/2010/main" val="0"/>
                            </a:ext>
                          </a:extLst>
                        </a:blip>
                        <a:stretch>
                          <a:fillRect/>
                        </a:stretch>
                      </pic:blipFill>
                      <pic:spPr>
                        <a:xfrm>
                          <a:off x="0" y="0"/>
                          <a:ext cx="1689100" cy="850900"/>
                        </a:xfrm>
                        <a:prstGeom prst="rect">
                          <a:avLst/>
                        </a:prstGeom>
                      </pic:spPr>
                    </pic:pic>
                  </a:graphicData>
                </a:graphic>
              </wp:inline>
            </w:drawing>
          </w:r>
        </w:p>
      </w:tc>
      <w:tc>
        <w:tcPr>
          <w:tcW w:w="674" w:type="pct"/>
          <w:shd w:val="clear" w:color="auto" w:fill="D9D9D9" w:themeFill="background1" w:themeFillShade="D9"/>
          <w:vAlign w:val="center"/>
        </w:tcPr>
        <w:p w14:paraId="754D0028" w14:textId="77777777" w:rsidR="0084211D" w:rsidRPr="006217F6" w:rsidRDefault="0084211D" w:rsidP="0084211D">
          <w:pPr>
            <w:jc w:val="center"/>
            <w:rPr>
              <w:rFonts w:ascii="Arial Narrow" w:hAnsi="Arial Narrow"/>
              <w:color w:val="999999"/>
              <w:sz w:val="18"/>
              <w:szCs w:val="18"/>
            </w:rPr>
          </w:pPr>
          <w:r w:rsidRPr="006217F6">
            <w:rPr>
              <w:rFonts w:ascii="Arial Narrow" w:hAnsi="Arial Narrow"/>
              <w:color w:val="999999"/>
              <w:sz w:val="18"/>
              <w:szCs w:val="18"/>
            </w:rPr>
            <w:t>DOCUMENT</w:t>
          </w:r>
        </w:p>
      </w:tc>
      <w:tc>
        <w:tcPr>
          <w:tcW w:w="390" w:type="pct"/>
          <w:shd w:val="clear" w:color="auto" w:fill="D9D9D9" w:themeFill="background1" w:themeFillShade="D9"/>
          <w:vAlign w:val="center"/>
        </w:tcPr>
        <w:p w14:paraId="0724F284" w14:textId="77777777" w:rsidR="0084211D" w:rsidRPr="006217F6" w:rsidRDefault="0084211D" w:rsidP="0084211D">
          <w:pPr>
            <w:jc w:val="center"/>
            <w:rPr>
              <w:rFonts w:ascii="Arial Narrow" w:hAnsi="Arial Narrow"/>
              <w:color w:val="999999"/>
              <w:sz w:val="18"/>
              <w:szCs w:val="18"/>
            </w:rPr>
          </w:pPr>
          <w:r w:rsidRPr="006217F6">
            <w:rPr>
              <w:rFonts w:ascii="Arial Narrow" w:hAnsi="Arial Narrow"/>
              <w:color w:val="999999"/>
              <w:sz w:val="18"/>
              <w:szCs w:val="18"/>
            </w:rPr>
            <w:t>THEME</w:t>
          </w:r>
        </w:p>
      </w:tc>
      <w:tc>
        <w:tcPr>
          <w:tcW w:w="498" w:type="pct"/>
          <w:shd w:val="clear" w:color="auto" w:fill="D9D9D9" w:themeFill="background1" w:themeFillShade="D9"/>
          <w:vAlign w:val="center"/>
        </w:tcPr>
        <w:p w14:paraId="4A3D906F" w14:textId="77777777" w:rsidR="0084211D" w:rsidRPr="006217F6" w:rsidRDefault="0084211D" w:rsidP="0084211D">
          <w:pPr>
            <w:jc w:val="center"/>
            <w:rPr>
              <w:rFonts w:ascii="Arial Narrow" w:hAnsi="Arial Narrow"/>
              <w:color w:val="999999"/>
              <w:sz w:val="18"/>
              <w:szCs w:val="18"/>
            </w:rPr>
          </w:pPr>
          <w:r w:rsidRPr="006217F6">
            <w:rPr>
              <w:rFonts w:ascii="Arial Narrow" w:hAnsi="Arial Narrow"/>
              <w:color w:val="999999"/>
              <w:sz w:val="18"/>
              <w:szCs w:val="18"/>
            </w:rPr>
            <w:t>VERSION</w:t>
          </w:r>
        </w:p>
      </w:tc>
      <w:tc>
        <w:tcPr>
          <w:tcW w:w="519" w:type="pct"/>
          <w:shd w:val="clear" w:color="auto" w:fill="D9D9D9" w:themeFill="background1" w:themeFillShade="D9"/>
          <w:vAlign w:val="center"/>
        </w:tcPr>
        <w:p w14:paraId="7B02AFC4" w14:textId="77777777" w:rsidR="0084211D" w:rsidRPr="006217F6" w:rsidRDefault="0084211D" w:rsidP="0084211D">
          <w:pPr>
            <w:jc w:val="center"/>
            <w:rPr>
              <w:rFonts w:ascii="Arial Narrow" w:hAnsi="Arial Narrow"/>
              <w:color w:val="999999"/>
              <w:sz w:val="18"/>
              <w:szCs w:val="18"/>
            </w:rPr>
          </w:pPr>
          <w:r w:rsidRPr="006217F6">
            <w:rPr>
              <w:rFonts w:ascii="Arial Narrow" w:hAnsi="Arial Narrow"/>
              <w:color w:val="999999"/>
              <w:sz w:val="18"/>
              <w:szCs w:val="18"/>
            </w:rPr>
            <w:t>DATE</w:t>
          </w:r>
        </w:p>
      </w:tc>
      <w:tc>
        <w:tcPr>
          <w:tcW w:w="753" w:type="pct"/>
          <w:shd w:val="clear" w:color="auto" w:fill="D9D9D9" w:themeFill="background1" w:themeFillShade="D9"/>
          <w:vAlign w:val="center"/>
        </w:tcPr>
        <w:p w14:paraId="34F19CD1" w14:textId="77777777" w:rsidR="0084211D" w:rsidRPr="006217F6" w:rsidRDefault="0084211D" w:rsidP="0084211D">
          <w:pPr>
            <w:jc w:val="center"/>
            <w:rPr>
              <w:rFonts w:ascii="Arial Narrow" w:hAnsi="Arial Narrow"/>
              <w:color w:val="999999"/>
              <w:sz w:val="18"/>
              <w:szCs w:val="18"/>
            </w:rPr>
          </w:pPr>
          <w:r w:rsidRPr="006217F6">
            <w:rPr>
              <w:rFonts w:ascii="Arial Narrow" w:hAnsi="Arial Narrow"/>
              <w:color w:val="999999"/>
              <w:sz w:val="18"/>
              <w:szCs w:val="18"/>
            </w:rPr>
            <w:t>EMETTEUR</w:t>
          </w:r>
        </w:p>
      </w:tc>
      <w:tc>
        <w:tcPr>
          <w:tcW w:w="769" w:type="pct"/>
          <w:shd w:val="clear" w:color="auto" w:fill="D9D9D9" w:themeFill="background1" w:themeFillShade="D9"/>
          <w:vAlign w:val="center"/>
        </w:tcPr>
        <w:p w14:paraId="66DCC2CC" w14:textId="77777777" w:rsidR="0084211D" w:rsidRPr="006217F6" w:rsidRDefault="0084211D" w:rsidP="0084211D">
          <w:pPr>
            <w:jc w:val="center"/>
            <w:rPr>
              <w:rFonts w:ascii="Arial Narrow" w:hAnsi="Arial Narrow"/>
              <w:color w:val="999999"/>
              <w:sz w:val="18"/>
              <w:szCs w:val="18"/>
            </w:rPr>
          </w:pPr>
          <w:r w:rsidRPr="006217F6">
            <w:rPr>
              <w:rFonts w:ascii="Arial Narrow" w:hAnsi="Arial Narrow"/>
              <w:color w:val="999999"/>
              <w:sz w:val="18"/>
              <w:szCs w:val="18"/>
            </w:rPr>
            <w:t>DESTINATAIRE</w:t>
          </w:r>
        </w:p>
      </w:tc>
    </w:tr>
    <w:tr w:rsidR="0084211D" w:rsidRPr="006217F6" w14:paraId="3A453FF5" w14:textId="77777777" w:rsidTr="007B7694">
      <w:trPr>
        <w:trHeight w:val="582"/>
      </w:trPr>
      <w:tc>
        <w:tcPr>
          <w:tcW w:w="1397" w:type="pct"/>
          <w:vMerge/>
          <w:vAlign w:val="center"/>
        </w:tcPr>
        <w:p w14:paraId="6A05A809" w14:textId="77777777" w:rsidR="0084211D" w:rsidRPr="006217F6" w:rsidRDefault="0084211D" w:rsidP="0084211D">
          <w:pPr>
            <w:jc w:val="center"/>
            <w:rPr>
              <w:color w:val="999999"/>
              <w:sz w:val="18"/>
              <w:szCs w:val="18"/>
            </w:rPr>
          </w:pPr>
        </w:p>
      </w:tc>
      <w:tc>
        <w:tcPr>
          <w:tcW w:w="1064" w:type="pct"/>
          <w:gridSpan w:val="2"/>
          <w:vAlign w:val="center"/>
        </w:tcPr>
        <w:p w14:paraId="3589A011" w14:textId="23C6EF01" w:rsidR="00A43388" w:rsidRDefault="00762245" w:rsidP="0084211D">
          <w:pPr>
            <w:jc w:val="center"/>
            <w:rPr>
              <w:rFonts w:ascii="Arial Narrow" w:hAnsi="Arial Narrow"/>
              <w:color w:val="999999"/>
              <w:sz w:val="18"/>
              <w:szCs w:val="18"/>
            </w:rPr>
          </w:pPr>
          <w:r>
            <w:rPr>
              <w:rFonts w:ascii="Arial Narrow" w:hAnsi="Arial Narrow"/>
              <w:color w:val="999999"/>
              <w:sz w:val="18"/>
              <w:szCs w:val="18"/>
            </w:rPr>
            <w:t xml:space="preserve">Inauguration T2 + </w:t>
          </w:r>
          <w:r w:rsidR="00E03A27">
            <w:rPr>
              <w:rFonts w:ascii="Arial Narrow" w:hAnsi="Arial Narrow"/>
              <w:color w:val="999999"/>
              <w:sz w:val="18"/>
              <w:szCs w:val="18"/>
            </w:rPr>
            <w:t xml:space="preserve">Nouveau réseau </w:t>
          </w:r>
          <w:r w:rsidR="00AE2656">
            <w:rPr>
              <w:rFonts w:ascii="Arial Narrow" w:hAnsi="Arial Narrow"/>
              <w:color w:val="999999"/>
              <w:sz w:val="18"/>
              <w:szCs w:val="18"/>
            </w:rPr>
            <w:t>Tango</w:t>
          </w:r>
        </w:p>
        <w:p w14:paraId="0F336D8E" w14:textId="5073B975" w:rsidR="00293D10" w:rsidRPr="006217F6" w:rsidRDefault="00AE2656" w:rsidP="0084211D">
          <w:pPr>
            <w:jc w:val="center"/>
            <w:rPr>
              <w:rFonts w:ascii="Arial Narrow" w:hAnsi="Arial Narrow"/>
              <w:color w:val="999999"/>
              <w:sz w:val="18"/>
              <w:szCs w:val="18"/>
            </w:rPr>
          </w:pPr>
          <w:r>
            <w:rPr>
              <w:rFonts w:ascii="Arial Narrow" w:hAnsi="Arial Narrow"/>
              <w:color w:val="999999"/>
              <w:sz w:val="18"/>
              <w:szCs w:val="18"/>
            </w:rPr>
            <w:t>Note de synthèse</w:t>
          </w:r>
        </w:p>
      </w:tc>
      <w:tc>
        <w:tcPr>
          <w:tcW w:w="498" w:type="pct"/>
          <w:vAlign w:val="center"/>
        </w:tcPr>
        <w:p w14:paraId="25C8A97C" w14:textId="4FAAFED8" w:rsidR="0084211D" w:rsidRPr="006217F6" w:rsidRDefault="00427F3F" w:rsidP="00427F3F">
          <w:pPr>
            <w:jc w:val="center"/>
            <w:rPr>
              <w:rFonts w:ascii="Arial Narrow" w:hAnsi="Arial Narrow"/>
              <w:color w:val="999999"/>
              <w:sz w:val="18"/>
              <w:szCs w:val="18"/>
            </w:rPr>
          </w:pPr>
          <w:r>
            <w:rPr>
              <w:rFonts w:ascii="Arial Narrow" w:hAnsi="Arial Narrow"/>
              <w:color w:val="999999"/>
              <w:sz w:val="18"/>
              <w:szCs w:val="18"/>
            </w:rPr>
            <w:t>VF</w:t>
          </w:r>
        </w:p>
      </w:tc>
      <w:tc>
        <w:tcPr>
          <w:tcW w:w="519" w:type="pct"/>
          <w:vAlign w:val="center"/>
        </w:tcPr>
        <w:p w14:paraId="0762ABB7" w14:textId="2ACAA4F6" w:rsidR="00E655AE" w:rsidRPr="006217F6" w:rsidRDefault="00293D10" w:rsidP="00E03A27">
          <w:pPr>
            <w:rPr>
              <w:rFonts w:ascii="Arial Narrow" w:hAnsi="Arial Narrow"/>
              <w:color w:val="999999"/>
              <w:sz w:val="18"/>
              <w:szCs w:val="18"/>
            </w:rPr>
          </w:pPr>
          <w:r>
            <w:rPr>
              <w:rFonts w:ascii="Arial Narrow" w:hAnsi="Arial Narrow"/>
              <w:color w:val="999999"/>
              <w:sz w:val="18"/>
              <w:szCs w:val="18"/>
            </w:rPr>
            <w:t>2022-</w:t>
          </w:r>
          <w:r w:rsidR="005566D2">
            <w:rPr>
              <w:rFonts w:ascii="Arial Narrow" w:hAnsi="Arial Narrow"/>
              <w:color w:val="999999"/>
              <w:sz w:val="18"/>
              <w:szCs w:val="18"/>
            </w:rPr>
            <w:t>08-2</w:t>
          </w:r>
          <w:r w:rsidR="00E655AE">
            <w:rPr>
              <w:rFonts w:ascii="Arial Narrow" w:hAnsi="Arial Narrow"/>
              <w:color w:val="999999"/>
              <w:sz w:val="18"/>
              <w:szCs w:val="18"/>
            </w:rPr>
            <w:t>9</w:t>
          </w:r>
        </w:p>
      </w:tc>
      <w:tc>
        <w:tcPr>
          <w:tcW w:w="753" w:type="pct"/>
          <w:vAlign w:val="center"/>
        </w:tcPr>
        <w:p w14:paraId="15E716B4" w14:textId="6CA708E3" w:rsidR="00293D10" w:rsidRPr="00BC6FED" w:rsidRDefault="00293D10" w:rsidP="0038018B">
          <w:pPr>
            <w:pStyle w:val="En-tte"/>
            <w:jc w:val="center"/>
            <w:rPr>
              <w:rFonts w:ascii="Arial Narrow" w:hAnsi="Arial Narrow"/>
              <w:color w:val="999999"/>
              <w:sz w:val="18"/>
              <w:szCs w:val="18"/>
            </w:rPr>
          </w:pPr>
          <w:r>
            <w:rPr>
              <w:rFonts w:ascii="Arial Narrow" w:hAnsi="Arial Narrow"/>
              <w:color w:val="999999"/>
              <w:sz w:val="18"/>
              <w:szCs w:val="18"/>
            </w:rPr>
            <w:t>DIRCOM avec</w:t>
          </w:r>
          <w:r w:rsidR="00375D3B">
            <w:rPr>
              <w:rFonts w:ascii="Arial Narrow" w:hAnsi="Arial Narrow"/>
              <w:color w:val="999999"/>
              <w:sz w:val="18"/>
              <w:szCs w:val="18"/>
            </w:rPr>
            <w:t xml:space="preserve"> DGA Environnement &amp;</w:t>
          </w:r>
          <w:r>
            <w:rPr>
              <w:rFonts w:ascii="Arial Narrow" w:hAnsi="Arial Narrow"/>
              <w:color w:val="999999"/>
              <w:sz w:val="18"/>
              <w:szCs w:val="18"/>
            </w:rPr>
            <w:t xml:space="preserve"> Mobilités</w:t>
          </w:r>
        </w:p>
      </w:tc>
      <w:tc>
        <w:tcPr>
          <w:tcW w:w="769" w:type="pct"/>
          <w:vAlign w:val="center"/>
        </w:tcPr>
        <w:p w14:paraId="36E34602" w14:textId="37ED0EE0" w:rsidR="0009377A" w:rsidRPr="006217F6" w:rsidRDefault="00762245" w:rsidP="003E37D0">
          <w:pPr>
            <w:jc w:val="center"/>
            <w:rPr>
              <w:rFonts w:ascii="Arial Narrow" w:hAnsi="Arial Narrow"/>
              <w:color w:val="999999"/>
              <w:sz w:val="18"/>
              <w:szCs w:val="18"/>
            </w:rPr>
          </w:pPr>
          <w:r>
            <w:rPr>
              <w:rFonts w:ascii="Arial Narrow" w:hAnsi="Arial Narrow"/>
              <w:color w:val="999999"/>
              <w:sz w:val="18"/>
              <w:szCs w:val="18"/>
            </w:rPr>
            <w:t>Médias</w:t>
          </w:r>
        </w:p>
      </w:tc>
    </w:tr>
  </w:tbl>
  <w:p w14:paraId="5A39BBE3" w14:textId="77777777" w:rsidR="0084211D" w:rsidRDefault="008421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91B"/>
    <w:multiLevelType w:val="hybridMultilevel"/>
    <w:tmpl w:val="095ECEA0"/>
    <w:lvl w:ilvl="0" w:tplc="22883EA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7C9"/>
    <w:multiLevelType w:val="hybridMultilevel"/>
    <w:tmpl w:val="0B04EFE2"/>
    <w:lvl w:ilvl="0" w:tplc="B302F6B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15702"/>
    <w:multiLevelType w:val="hybridMultilevel"/>
    <w:tmpl w:val="16C4BE1E"/>
    <w:lvl w:ilvl="0" w:tplc="52C83066">
      <w:start w:val="2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1578F2"/>
    <w:multiLevelType w:val="multilevel"/>
    <w:tmpl w:val="51EE8E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1265E"/>
    <w:multiLevelType w:val="hybridMultilevel"/>
    <w:tmpl w:val="E72AF50A"/>
    <w:lvl w:ilvl="0" w:tplc="1F72DD6A">
      <w:start w:val="2"/>
      <w:numFmt w:val="bullet"/>
      <w:lvlText w:val=""/>
      <w:lvlJc w:val="left"/>
      <w:pPr>
        <w:ind w:left="1080" w:hanging="360"/>
      </w:pPr>
      <w:rPr>
        <w:rFonts w:ascii="Symbol" w:eastAsia="Times New Roman" w:hAnsi="Symbol"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5370BF"/>
    <w:multiLevelType w:val="hybridMultilevel"/>
    <w:tmpl w:val="136EB380"/>
    <w:lvl w:ilvl="0" w:tplc="FAC295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07197C"/>
    <w:multiLevelType w:val="hybridMultilevel"/>
    <w:tmpl w:val="B7B2A24E"/>
    <w:lvl w:ilvl="0" w:tplc="33E2BE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AF39FD"/>
    <w:multiLevelType w:val="multilevel"/>
    <w:tmpl w:val="997CC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B22BF4"/>
    <w:multiLevelType w:val="hybridMultilevel"/>
    <w:tmpl w:val="E23EF8EC"/>
    <w:lvl w:ilvl="0" w:tplc="8E8400EE">
      <w:start w:val="687"/>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3BF1F0E"/>
    <w:multiLevelType w:val="multilevel"/>
    <w:tmpl w:val="0DF49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07FA0"/>
    <w:multiLevelType w:val="hybridMultilevel"/>
    <w:tmpl w:val="7CD69080"/>
    <w:lvl w:ilvl="0" w:tplc="F83A62A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2515C"/>
    <w:multiLevelType w:val="hybridMultilevel"/>
    <w:tmpl w:val="D2E89156"/>
    <w:lvl w:ilvl="0" w:tplc="0E542AF2">
      <w:start w:val="2022"/>
      <w:numFmt w:val="bullet"/>
      <w:lvlText w:val="-"/>
      <w:lvlJc w:val="left"/>
      <w:pPr>
        <w:ind w:left="660" w:hanging="360"/>
      </w:pPr>
      <w:rPr>
        <w:rFonts w:ascii="Calibri" w:eastAsiaTheme="minorHAnsi" w:hAnsi="Calibri" w:cs="Calibri"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12" w15:restartNumberingAfterBreak="0">
    <w:nsid w:val="32D672CE"/>
    <w:multiLevelType w:val="hybridMultilevel"/>
    <w:tmpl w:val="1FDC8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DA294A"/>
    <w:multiLevelType w:val="hybridMultilevel"/>
    <w:tmpl w:val="73A4C24C"/>
    <w:lvl w:ilvl="0" w:tplc="183650A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724710"/>
    <w:multiLevelType w:val="hybridMultilevel"/>
    <w:tmpl w:val="F2147E6A"/>
    <w:lvl w:ilvl="0" w:tplc="800826E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AA3E8D"/>
    <w:multiLevelType w:val="multilevel"/>
    <w:tmpl w:val="C5887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A95B9D"/>
    <w:multiLevelType w:val="hybridMultilevel"/>
    <w:tmpl w:val="9C504B8E"/>
    <w:lvl w:ilvl="0" w:tplc="1BBC7E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9872EE"/>
    <w:multiLevelType w:val="multilevel"/>
    <w:tmpl w:val="C562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ED30B9"/>
    <w:multiLevelType w:val="hybridMultilevel"/>
    <w:tmpl w:val="233E774A"/>
    <w:lvl w:ilvl="0" w:tplc="9D487C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2629F6"/>
    <w:multiLevelType w:val="hybridMultilevel"/>
    <w:tmpl w:val="E08ACB56"/>
    <w:lvl w:ilvl="0" w:tplc="361665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C666DF"/>
    <w:multiLevelType w:val="hybridMultilevel"/>
    <w:tmpl w:val="FDC4D0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43668AC"/>
    <w:multiLevelType w:val="hybridMultilevel"/>
    <w:tmpl w:val="5984A842"/>
    <w:lvl w:ilvl="0" w:tplc="847CE8A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7A17448"/>
    <w:multiLevelType w:val="hybridMultilevel"/>
    <w:tmpl w:val="5DDA0564"/>
    <w:lvl w:ilvl="0" w:tplc="4E7E8656">
      <w:start w:val="1"/>
      <w:numFmt w:val="bullet"/>
      <w:lvlText w:val=""/>
      <w:lvlJc w:val="left"/>
      <w:pPr>
        <w:tabs>
          <w:tab w:val="num" w:pos="720"/>
        </w:tabs>
        <w:ind w:left="720" w:hanging="360"/>
      </w:pPr>
      <w:rPr>
        <w:rFonts w:ascii="Wingdings" w:hAnsi="Wingdings" w:hint="default"/>
      </w:rPr>
    </w:lvl>
    <w:lvl w:ilvl="1" w:tplc="069A99AC">
      <w:start w:val="1"/>
      <w:numFmt w:val="bullet"/>
      <w:lvlText w:val=""/>
      <w:lvlJc w:val="left"/>
      <w:pPr>
        <w:tabs>
          <w:tab w:val="num" w:pos="1440"/>
        </w:tabs>
        <w:ind w:left="1440" w:hanging="360"/>
      </w:pPr>
      <w:rPr>
        <w:rFonts w:ascii="Wingdings" w:hAnsi="Wingdings" w:hint="default"/>
      </w:rPr>
    </w:lvl>
    <w:lvl w:ilvl="2" w:tplc="DC2C23A8">
      <w:start w:val="1"/>
      <w:numFmt w:val="bullet"/>
      <w:lvlText w:val=""/>
      <w:lvlJc w:val="left"/>
      <w:pPr>
        <w:tabs>
          <w:tab w:val="num" w:pos="2160"/>
        </w:tabs>
        <w:ind w:left="2160" w:hanging="360"/>
      </w:pPr>
      <w:rPr>
        <w:rFonts w:ascii="Wingdings" w:hAnsi="Wingdings" w:hint="default"/>
      </w:rPr>
    </w:lvl>
    <w:lvl w:ilvl="3" w:tplc="40881A9A" w:tentative="1">
      <w:start w:val="1"/>
      <w:numFmt w:val="bullet"/>
      <w:lvlText w:val=""/>
      <w:lvlJc w:val="left"/>
      <w:pPr>
        <w:tabs>
          <w:tab w:val="num" w:pos="2880"/>
        </w:tabs>
        <w:ind w:left="2880" w:hanging="360"/>
      </w:pPr>
      <w:rPr>
        <w:rFonts w:ascii="Wingdings" w:hAnsi="Wingdings" w:hint="default"/>
      </w:rPr>
    </w:lvl>
    <w:lvl w:ilvl="4" w:tplc="FC366F0C" w:tentative="1">
      <w:start w:val="1"/>
      <w:numFmt w:val="bullet"/>
      <w:lvlText w:val=""/>
      <w:lvlJc w:val="left"/>
      <w:pPr>
        <w:tabs>
          <w:tab w:val="num" w:pos="3600"/>
        </w:tabs>
        <w:ind w:left="3600" w:hanging="360"/>
      </w:pPr>
      <w:rPr>
        <w:rFonts w:ascii="Wingdings" w:hAnsi="Wingdings" w:hint="default"/>
      </w:rPr>
    </w:lvl>
    <w:lvl w:ilvl="5" w:tplc="C12C2F64" w:tentative="1">
      <w:start w:val="1"/>
      <w:numFmt w:val="bullet"/>
      <w:lvlText w:val=""/>
      <w:lvlJc w:val="left"/>
      <w:pPr>
        <w:tabs>
          <w:tab w:val="num" w:pos="4320"/>
        </w:tabs>
        <w:ind w:left="4320" w:hanging="360"/>
      </w:pPr>
      <w:rPr>
        <w:rFonts w:ascii="Wingdings" w:hAnsi="Wingdings" w:hint="default"/>
      </w:rPr>
    </w:lvl>
    <w:lvl w:ilvl="6" w:tplc="5AD2A3DC" w:tentative="1">
      <w:start w:val="1"/>
      <w:numFmt w:val="bullet"/>
      <w:lvlText w:val=""/>
      <w:lvlJc w:val="left"/>
      <w:pPr>
        <w:tabs>
          <w:tab w:val="num" w:pos="5040"/>
        </w:tabs>
        <w:ind w:left="5040" w:hanging="360"/>
      </w:pPr>
      <w:rPr>
        <w:rFonts w:ascii="Wingdings" w:hAnsi="Wingdings" w:hint="default"/>
      </w:rPr>
    </w:lvl>
    <w:lvl w:ilvl="7" w:tplc="DD743456" w:tentative="1">
      <w:start w:val="1"/>
      <w:numFmt w:val="bullet"/>
      <w:lvlText w:val=""/>
      <w:lvlJc w:val="left"/>
      <w:pPr>
        <w:tabs>
          <w:tab w:val="num" w:pos="5760"/>
        </w:tabs>
        <w:ind w:left="5760" w:hanging="360"/>
      </w:pPr>
      <w:rPr>
        <w:rFonts w:ascii="Wingdings" w:hAnsi="Wingdings" w:hint="default"/>
      </w:rPr>
    </w:lvl>
    <w:lvl w:ilvl="8" w:tplc="25AEEBC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771303"/>
    <w:multiLevelType w:val="hybridMultilevel"/>
    <w:tmpl w:val="792C1964"/>
    <w:lvl w:ilvl="0" w:tplc="02FAB2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2B149A"/>
    <w:multiLevelType w:val="hybridMultilevel"/>
    <w:tmpl w:val="562AF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D301CB"/>
    <w:multiLevelType w:val="hybridMultilevel"/>
    <w:tmpl w:val="9AF8A80A"/>
    <w:lvl w:ilvl="0" w:tplc="92E4BD32">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7B79B9"/>
    <w:multiLevelType w:val="hybridMultilevel"/>
    <w:tmpl w:val="5D749580"/>
    <w:lvl w:ilvl="0" w:tplc="B72CB4DE">
      <w:start w:val="7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647D56"/>
    <w:multiLevelType w:val="multilevel"/>
    <w:tmpl w:val="4670A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6B52C7"/>
    <w:multiLevelType w:val="hybridMultilevel"/>
    <w:tmpl w:val="2384E7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287650"/>
    <w:multiLevelType w:val="hybridMultilevel"/>
    <w:tmpl w:val="58B2F946"/>
    <w:lvl w:ilvl="0" w:tplc="F5A6814A">
      <w:start w:val="202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5D4E73"/>
    <w:multiLevelType w:val="hybridMultilevel"/>
    <w:tmpl w:val="AD0424A0"/>
    <w:lvl w:ilvl="0" w:tplc="66E26948">
      <w:start w:val="1"/>
      <w:numFmt w:val="bullet"/>
      <w:lvlText w:val="•"/>
      <w:lvlJc w:val="left"/>
      <w:pPr>
        <w:tabs>
          <w:tab w:val="num" w:pos="720"/>
        </w:tabs>
        <w:ind w:left="720" w:hanging="360"/>
      </w:pPr>
      <w:rPr>
        <w:rFonts w:ascii="Arial" w:hAnsi="Arial" w:hint="default"/>
      </w:rPr>
    </w:lvl>
    <w:lvl w:ilvl="1" w:tplc="850C8B46" w:tentative="1">
      <w:start w:val="1"/>
      <w:numFmt w:val="bullet"/>
      <w:lvlText w:val="•"/>
      <w:lvlJc w:val="left"/>
      <w:pPr>
        <w:tabs>
          <w:tab w:val="num" w:pos="1440"/>
        </w:tabs>
        <w:ind w:left="1440" w:hanging="360"/>
      </w:pPr>
      <w:rPr>
        <w:rFonts w:ascii="Arial" w:hAnsi="Arial" w:hint="default"/>
      </w:rPr>
    </w:lvl>
    <w:lvl w:ilvl="2" w:tplc="A022A8E2" w:tentative="1">
      <w:start w:val="1"/>
      <w:numFmt w:val="bullet"/>
      <w:lvlText w:val="•"/>
      <w:lvlJc w:val="left"/>
      <w:pPr>
        <w:tabs>
          <w:tab w:val="num" w:pos="2160"/>
        </w:tabs>
        <w:ind w:left="2160" w:hanging="360"/>
      </w:pPr>
      <w:rPr>
        <w:rFonts w:ascii="Arial" w:hAnsi="Arial" w:hint="default"/>
      </w:rPr>
    </w:lvl>
    <w:lvl w:ilvl="3" w:tplc="93E2CDCA" w:tentative="1">
      <w:start w:val="1"/>
      <w:numFmt w:val="bullet"/>
      <w:lvlText w:val="•"/>
      <w:lvlJc w:val="left"/>
      <w:pPr>
        <w:tabs>
          <w:tab w:val="num" w:pos="2880"/>
        </w:tabs>
        <w:ind w:left="2880" w:hanging="360"/>
      </w:pPr>
      <w:rPr>
        <w:rFonts w:ascii="Arial" w:hAnsi="Arial" w:hint="default"/>
      </w:rPr>
    </w:lvl>
    <w:lvl w:ilvl="4" w:tplc="530EA548" w:tentative="1">
      <w:start w:val="1"/>
      <w:numFmt w:val="bullet"/>
      <w:lvlText w:val="•"/>
      <w:lvlJc w:val="left"/>
      <w:pPr>
        <w:tabs>
          <w:tab w:val="num" w:pos="3600"/>
        </w:tabs>
        <w:ind w:left="3600" w:hanging="360"/>
      </w:pPr>
      <w:rPr>
        <w:rFonts w:ascii="Arial" w:hAnsi="Arial" w:hint="default"/>
      </w:rPr>
    </w:lvl>
    <w:lvl w:ilvl="5" w:tplc="47F4CA56" w:tentative="1">
      <w:start w:val="1"/>
      <w:numFmt w:val="bullet"/>
      <w:lvlText w:val="•"/>
      <w:lvlJc w:val="left"/>
      <w:pPr>
        <w:tabs>
          <w:tab w:val="num" w:pos="4320"/>
        </w:tabs>
        <w:ind w:left="4320" w:hanging="360"/>
      </w:pPr>
      <w:rPr>
        <w:rFonts w:ascii="Arial" w:hAnsi="Arial" w:hint="default"/>
      </w:rPr>
    </w:lvl>
    <w:lvl w:ilvl="6" w:tplc="EC1691D4" w:tentative="1">
      <w:start w:val="1"/>
      <w:numFmt w:val="bullet"/>
      <w:lvlText w:val="•"/>
      <w:lvlJc w:val="left"/>
      <w:pPr>
        <w:tabs>
          <w:tab w:val="num" w:pos="5040"/>
        </w:tabs>
        <w:ind w:left="5040" w:hanging="360"/>
      </w:pPr>
      <w:rPr>
        <w:rFonts w:ascii="Arial" w:hAnsi="Arial" w:hint="default"/>
      </w:rPr>
    </w:lvl>
    <w:lvl w:ilvl="7" w:tplc="FFA03712" w:tentative="1">
      <w:start w:val="1"/>
      <w:numFmt w:val="bullet"/>
      <w:lvlText w:val="•"/>
      <w:lvlJc w:val="left"/>
      <w:pPr>
        <w:tabs>
          <w:tab w:val="num" w:pos="5760"/>
        </w:tabs>
        <w:ind w:left="5760" w:hanging="360"/>
      </w:pPr>
      <w:rPr>
        <w:rFonts w:ascii="Arial" w:hAnsi="Arial" w:hint="default"/>
      </w:rPr>
    </w:lvl>
    <w:lvl w:ilvl="8" w:tplc="097C1CF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D9225BC"/>
    <w:multiLevelType w:val="multilevel"/>
    <w:tmpl w:val="AF66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228983">
    <w:abstractNumId w:val="0"/>
  </w:num>
  <w:num w:numId="2" w16cid:durableId="1682009520">
    <w:abstractNumId w:val="2"/>
  </w:num>
  <w:num w:numId="3" w16cid:durableId="286394797">
    <w:abstractNumId w:val="11"/>
  </w:num>
  <w:num w:numId="4" w16cid:durableId="1705331089">
    <w:abstractNumId w:val="22"/>
  </w:num>
  <w:num w:numId="5" w16cid:durableId="1286810550">
    <w:abstractNumId w:val="23"/>
  </w:num>
  <w:num w:numId="6" w16cid:durableId="377509666">
    <w:abstractNumId w:val="18"/>
  </w:num>
  <w:num w:numId="7" w16cid:durableId="1298879477">
    <w:abstractNumId w:val="13"/>
  </w:num>
  <w:num w:numId="8" w16cid:durableId="1712537280">
    <w:abstractNumId w:val="14"/>
  </w:num>
  <w:num w:numId="9" w16cid:durableId="6097734">
    <w:abstractNumId w:val="21"/>
  </w:num>
  <w:num w:numId="10" w16cid:durableId="1342850757">
    <w:abstractNumId w:val="1"/>
  </w:num>
  <w:num w:numId="11" w16cid:durableId="1586458913">
    <w:abstractNumId w:val="10"/>
  </w:num>
  <w:num w:numId="12" w16cid:durableId="309291490">
    <w:abstractNumId w:val="28"/>
  </w:num>
  <w:num w:numId="13" w16cid:durableId="79760986">
    <w:abstractNumId w:val="29"/>
  </w:num>
  <w:num w:numId="14" w16cid:durableId="155656388">
    <w:abstractNumId w:val="11"/>
  </w:num>
  <w:num w:numId="15" w16cid:durableId="435444507">
    <w:abstractNumId w:val="13"/>
  </w:num>
  <w:num w:numId="16" w16cid:durableId="1266571982">
    <w:abstractNumId w:val="20"/>
  </w:num>
  <w:num w:numId="17" w16cid:durableId="613638553">
    <w:abstractNumId w:val="24"/>
  </w:num>
  <w:num w:numId="18" w16cid:durableId="1854570387">
    <w:abstractNumId w:val="5"/>
  </w:num>
  <w:num w:numId="19" w16cid:durableId="2007201536">
    <w:abstractNumId w:val="12"/>
  </w:num>
  <w:num w:numId="20" w16cid:durableId="335958238">
    <w:abstractNumId w:val="9"/>
  </w:num>
  <w:num w:numId="21" w16cid:durableId="2071492872">
    <w:abstractNumId w:val="17"/>
  </w:num>
  <w:num w:numId="22" w16cid:durableId="1336571681">
    <w:abstractNumId w:val="26"/>
  </w:num>
  <w:num w:numId="23" w16cid:durableId="839999859">
    <w:abstractNumId w:val="30"/>
  </w:num>
  <w:num w:numId="24" w16cid:durableId="784352308">
    <w:abstractNumId w:val="31"/>
  </w:num>
  <w:num w:numId="25" w16cid:durableId="122385791">
    <w:abstractNumId w:val="19"/>
  </w:num>
  <w:num w:numId="26" w16cid:durableId="1508251540">
    <w:abstractNumId w:val="8"/>
  </w:num>
  <w:num w:numId="27" w16cid:durableId="1223566385">
    <w:abstractNumId w:val="6"/>
  </w:num>
  <w:num w:numId="28" w16cid:durableId="1259437405">
    <w:abstractNumId w:val="3"/>
  </w:num>
  <w:num w:numId="29" w16cid:durableId="941766446">
    <w:abstractNumId w:val="27"/>
  </w:num>
  <w:num w:numId="30" w16cid:durableId="1784106974">
    <w:abstractNumId w:val="7"/>
  </w:num>
  <w:num w:numId="31" w16cid:durableId="1191911829">
    <w:abstractNumId w:val="4"/>
  </w:num>
  <w:num w:numId="32" w16cid:durableId="1346515881">
    <w:abstractNumId w:val="15"/>
  </w:num>
  <w:num w:numId="33" w16cid:durableId="1827434036">
    <w:abstractNumId w:val="25"/>
  </w:num>
  <w:num w:numId="34" w16cid:durableId="86895445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29"/>
    <w:rsid w:val="00006C4C"/>
    <w:rsid w:val="0001033D"/>
    <w:rsid w:val="00011EEE"/>
    <w:rsid w:val="00012244"/>
    <w:rsid w:val="000218DF"/>
    <w:rsid w:val="0002667B"/>
    <w:rsid w:val="0003095B"/>
    <w:rsid w:val="00043AB7"/>
    <w:rsid w:val="00044E1C"/>
    <w:rsid w:val="00052582"/>
    <w:rsid w:val="00055B3A"/>
    <w:rsid w:val="00063746"/>
    <w:rsid w:val="00081776"/>
    <w:rsid w:val="0009377A"/>
    <w:rsid w:val="000A17BF"/>
    <w:rsid w:val="000A6711"/>
    <w:rsid w:val="000B1D8A"/>
    <w:rsid w:val="000B44E3"/>
    <w:rsid w:val="000B58D4"/>
    <w:rsid w:val="000C1D9B"/>
    <w:rsid w:val="000E1452"/>
    <w:rsid w:val="000E2ED5"/>
    <w:rsid w:val="000F2C19"/>
    <w:rsid w:val="000F73B4"/>
    <w:rsid w:val="00100DF3"/>
    <w:rsid w:val="0010637A"/>
    <w:rsid w:val="0011290B"/>
    <w:rsid w:val="00115EBC"/>
    <w:rsid w:val="0012122B"/>
    <w:rsid w:val="00121B98"/>
    <w:rsid w:val="00122DC1"/>
    <w:rsid w:val="00123226"/>
    <w:rsid w:val="00130A37"/>
    <w:rsid w:val="00130D2A"/>
    <w:rsid w:val="0013460E"/>
    <w:rsid w:val="001377C0"/>
    <w:rsid w:val="00141E89"/>
    <w:rsid w:val="001425C2"/>
    <w:rsid w:val="001454B1"/>
    <w:rsid w:val="00146F84"/>
    <w:rsid w:val="00150672"/>
    <w:rsid w:val="00160E0D"/>
    <w:rsid w:val="00161430"/>
    <w:rsid w:val="001626CA"/>
    <w:rsid w:val="00165F0D"/>
    <w:rsid w:val="001739EF"/>
    <w:rsid w:val="00173D8A"/>
    <w:rsid w:val="00175382"/>
    <w:rsid w:val="00175EC1"/>
    <w:rsid w:val="001829CA"/>
    <w:rsid w:val="00185783"/>
    <w:rsid w:val="00186804"/>
    <w:rsid w:val="0019196C"/>
    <w:rsid w:val="00196CEB"/>
    <w:rsid w:val="00197B2F"/>
    <w:rsid w:val="001A2A6F"/>
    <w:rsid w:val="001C0C1E"/>
    <w:rsid w:val="001C3586"/>
    <w:rsid w:val="001C7ACB"/>
    <w:rsid w:val="001D0EEE"/>
    <w:rsid w:val="001D4D86"/>
    <w:rsid w:val="001F33AF"/>
    <w:rsid w:val="00205493"/>
    <w:rsid w:val="002102B1"/>
    <w:rsid w:val="00215BE8"/>
    <w:rsid w:val="002177B9"/>
    <w:rsid w:val="00234112"/>
    <w:rsid w:val="00236E24"/>
    <w:rsid w:val="00237A7D"/>
    <w:rsid w:val="00237BE0"/>
    <w:rsid w:val="00250A50"/>
    <w:rsid w:val="00250F94"/>
    <w:rsid w:val="00253BAD"/>
    <w:rsid w:val="00254A63"/>
    <w:rsid w:val="00255749"/>
    <w:rsid w:val="00272DCB"/>
    <w:rsid w:val="0028210B"/>
    <w:rsid w:val="00285968"/>
    <w:rsid w:val="00287506"/>
    <w:rsid w:val="00293D10"/>
    <w:rsid w:val="00296902"/>
    <w:rsid w:val="002972ED"/>
    <w:rsid w:val="00297816"/>
    <w:rsid w:val="002A2A31"/>
    <w:rsid w:val="002A37B5"/>
    <w:rsid w:val="002A6542"/>
    <w:rsid w:val="002B25AC"/>
    <w:rsid w:val="002C367A"/>
    <w:rsid w:val="002C42E9"/>
    <w:rsid w:val="002C5847"/>
    <w:rsid w:val="002D5E95"/>
    <w:rsid w:val="002D608F"/>
    <w:rsid w:val="002E1D45"/>
    <w:rsid w:val="002E4770"/>
    <w:rsid w:val="002F0F46"/>
    <w:rsid w:val="002F3B77"/>
    <w:rsid w:val="002F542A"/>
    <w:rsid w:val="002F6BF2"/>
    <w:rsid w:val="002F7CC7"/>
    <w:rsid w:val="003034AA"/>
    <w:rsid w:val="003039BA"/>
    <w:rsid w:val="00304D84"/>
    <w:rsid w:val="00312E91"/>
    <w:rsid w:val="00327F86"/>
    <w:rsid w:val="0033080D"/>
    <w:rsid w:val="003348B8"/>
    <w:rsid w:val="003400FB"/>
    <w:rsid w:val="00340A74"/>
    <w:rsid w:val="00341AA8"/>
    <w:rsid w:val="0034229E"/>
    <w:rsid w:val="003423BA"/>
    <w:rsid w:val="00345F56"/>
    <w:rsid w:val="00346E18"/>
    <w:rsid w:val="00365CAC"/>
    <w:rsid w:val="00372A26"/>
    <w:rsid w:val="00375D3B"/>
    <w:rsid w:val="00376760"/>
    <w:rsid w:val="0038018B"/>
    <w:rsid w:val="003804A2"/>
    <w:rsid w:val="00386B46"/>
    <w:rsid w:val="003874DD"/>
    <w:rsid w:val="00394E8E"/>
    <w:rsid w:val="003960BE"/>
    <w:rsid w:val="00396299"/>
    <w:rsid w:val="003A0246"/>
    <w:rsid w:val="003A26E7"/>
    <w:rsid w:val="003A4794"/>
    <w:rsid w:val="003A7520"/>
    <w:rsid w:val="003B21DE"/>
    <w:rsid w:val="003C1783"/>
    <w:rsid w:val="003C4930"/>
    <w:rsid w:val="003C70FB"/>
    <w:rsid w:val="003D158D"/>
    <w:rsid w:val="003E107A"/>
    <w:rsid w:val="003E37D0"/>
    <w:rsid w:val="003E5EBB"/>
    <w:rsid w:val="003F48C1"/>
    <w:rsid w:val="003F51B5"/>
    <w:rsid w:val="003F52ED"/>
    <w:rsid w:val="003F6766"/>
    <w:rsid w:val="00400063"/>
    <w:rsid w:val="00403940"/>
    <w:rsid w:val="00424AD9"/>
    <w:rsid w:val="00427F3F"/>
    <w:rsid w:val="00435346"/>
    <w:rsid w:val="0043736E"/>
    <w:rsid w:val="004411D1"/>
    <w:rsid w:val="004468A4"/>
    <w:rsid w:val="0045224B"/>
    <w:rsid w:val="004533AA"/>
    <w:rsid w:val="004539EB"/>
    <w:rsid w:val="00453BC2"/>
    <w:rsid w:val="004558FE"/>
    <w:rsid w:val="00462850"/>
    <w:rsid w:val="00466262"/>
    <w:rsid w:val="0046689E"/>
    <w:rsid w:val="00472A07"/>
    <w:rsid w:val="004753A8"/>
    <w:rsid w:val="004768CD"/>
    <w:rsid w:val="00481120"/>
    <w:rsid w:val="00481897"/>
    <w:rsid w:val="00483B18"/>
    <w:rsid w:val="004938B0"/>
    <w:rsid w:val="00495108"/>
    <w:rsid w:val="00495B43"/>
    <w:rsid w:val="004A20F8"/>
    <w:rsid w:val="004A6222"/>
    <w:rsid w:val="004B6007"/>
    <w:rsid w:val="004B720E"/>
    <w:rsid w:val="004C06DE"/>
    <w:rsid w:val="004C1E57"/>
    <w:rsid w:val="004C2C8B"/>
    <w:rsid w:val="004C4EFA"/>
    <w:rsid w:val="004E59A3"/>
    <w:rsid w:val="004F1366"/>
    <w:rsid w:val="004F334F"/>
    <w:rsid w:val="004F58C1"/>
    <w:rsid w:val="0050082A"/>
    <w:rsid w:val="00504644"/>
    <w:rsid w:val="00506910"/>
    <w:rsid w:val="00507D5B"/>
    <w:rsid w:val="00513B94"/>
    <w:rsid w:val="005320FF"/>
    <w:rsid w:val="0053410B"/>
    <w:rsid w:val="0055205F"/>
    <w:rsid w:val="00554767"/>
    <w:rsid w:val="005566D2"/>
    <w:rsid w:val="005607C5"/>
    <w:rsid w:val="00564957"/>
    <w:rsid w:val="00573E4E"/>
    <w:rsid w:val="0057609D"/>
    <w:rsid w:val="00583F1F"/>
    <w:rsid w:val="00586EC4"/>
    <w:rsid w:val="00587836"/>
    <w:rsid w:val="00596B4C"/>
    <w:rsid w:val="00597A4B"/>
    <w:rsid w:val="005A7BE2"/>
    <w:rsid w:val="005B0475"/>
    <w:rsid w:val="005B26B6"/>
    <w:rsid w:val="005B534F"/>
    <w:rsid w:val="005B6E42"/>
    <w:rsid w:val="005B7F5A"/>
    <w:rsid w:val="005C20DD"/>
    <w:rsid w:val="005C27CB"/>
    <w:rsid w:val="005C2D25"/>
    <w:rsid w:val="005C6668"/>
    <w:rsid w:val="005C6CDF"/>
    <w:rsid w:val="005D0DF3"/>
    <w:rsid w:val="005D1F45"/>
    <w:rsid w:val="005D201A"/>
    <w:rsid w:val="005F0ADE"/>
    <w:rsid w:val="005F2132"/>
    <w:rsid w:val="005F354D"/>
    <w:rsid w:val="005F3B69"/>
    <w:rsid w:val="005F5102"/>
    <w:rsid w:val="005F60EC"/>
    <w:rsid w:val="00600505"/>
    <w:rsid w:val="0060135F"/>
    <w:rsid w:val="00601A86"/>
    <w:rsid w:val="00615575"/>
    <w:rsid w:val="0062199A"/>
    <w:rsid w:val="006251C4"/>
    <w:rsid w:val="0063261A"/>
    <w:rsid w:val="00635D7C"/>
    <w:rsid w:val="0065190F"/>
    <w:rsid w:val="006538CB"/>
    <w:rsid w:val="00653E62"/>
    <w:rsid w:val="00655000"/>
    <w:rsid w:val="00667B61"/>
    <w:rsid w:val="00670486"/>
    <w:rsid w:val="006712EA"/>
    <w:rsid w:val="0069286D"/>
    <w:rsid w:val="006A1073"/>
    <w:rsid w:val="006A3175"/>
    <w:rsid w:val="006A4EB0"/>
    <w:rsid w:val="006A7BB9"/>
    <w:rsid w:val="006B43B7"/>
    <w:rsid w:val="006B543C"/>
    <w:rsid w:val="006B5530"/>
    <w:rsid w:val="006C7504"/>
    <w:rsid w:val="006E0F95"/>
    <w:rsid w:val="006E1F07"/>
    <w:rsid w:val="006E5AE7"/>
    <w:rsid w:val="006E7BE7"/>
    <w:rsid w:val="006F11F5"/>
    <w:rsid w:val="006F1F21"/>
    <w:rsid w:val="006F20F0"/>
    <w:rsid w:val="006F34EA"/>
    <w:rsid w:val="006F5183"/>
    <w:rsid w:val="006F5687"/>
    <w:rsid w:val="00712FB6"/>
    <w:rsid w:val="00713E23"/>
    <w:rsid w:val="00721CC0"/>
    <w:rsid w:val="007227BB"/>
    <w:rsid w:val="00725594"/>
    <w:rsid w:val="0072795F"/>
    <w:rsid w:val="00731F25"/>
    <w:rsid w:val="007335AC"/>
    <w:rsid w:val="00746E93"/>
    <w:rsid w:val="00752E20"/>
    <w:rsid w:val="00755FEB"/>
    <w:rsid w:val="00762245"/>
    <w:rsid w:val="00763E39"/>
    <w:rsid w:val="00770252"/>
    <w:rsid w:val="00771755"/>
    <w:rsid w:val="00773400"/>
    <w:rsid w:val="00775338"/>
    <w:rsid w:val="00777FE4"/>
    <w:rsid w:val="00780C82"/>
    <w:rsid w:val="00782343"/>
    <w:rsid w:val="007958F3"/>
    <w:rsid w:val="00795EAC"/>
    <w:rsid w:val="007A232A"/>
    <w:rsid w:val="007A2668"/>
    <w:rsid w:val="007A3460"/>
    <w:rsid w:val="007A5EA9"/>
    <w:rsid w:val="007B185F"/>
    <w:rsid w:val="007B3223"/>
    <w:rsid w:val="007B6918"/>
    <w:rsid w:val="007B7694"/>
    <w:rsid w:val="007C0260"/>
    <w:rsid w:val="007C1698"/>
    <w:rsid w:val="007D67DE"/>
    <w:rsid w:val="007E03A2"/>
    <w:rsid w:val="007E4906"/>
    <w:rsid w:val="007E68BE"/>
    <w:rsid w:val="007E7166"/>
    <w:rsid w:val="007F2EAE"/>
    <w:rsid w:val="007F3F12"/>
    <w:rsid w:val="007F6E74"/>
    <w:rsid w:val="00800C87"/>
    <w:rsid w:val="008029EF"/>
    <w:rsid w:val="00804EF3"/>
    <w:rsid w:val="00806181"/>
    <w:rsid w:val="00820DD2"/>
    <w:rsid w:val="008257F5"/>
    <w:rsid w:val="008270DE"/>
    <w:rsid w:val="0083087B"/>
    <w:rsid w:val="0084211D"/>
    <w:rsid w:val="00843057"/>
    <w:rsid w:val="008455A3"/>
    <w:rsid w:val="0084702B"/>
    <w:rsid w:val="00853292"/>
    <w:rsid w:val="00860EA2"/>
    <w:rsid w:val="00862243"/>
    <w:rsid w:val="00862D79"/>
    <w:rsid w:val="00865C12"/>
    <w:rsid w:val="00866886"/>
    <w:rsid w:val="00874E29"/>
    <w:rsid w:val="008752B8"/>
    <w:rsid w:val="008814DB"/>
    <w:rsid w:val="00887217"/>
    <w:rsid w:val="00887AB5"/>
    <w:rsid w:val="00892253"/>
    <w:rsid w:val="00894CC8"/>
    <w:rsid w:val="00895238"/>
    <w:rsid w:val="008A17DB"/>
    <w:rsid w:val="008B1992"/>
    <w:rsid w:val="008B605D"/>
    <w:rsid w:val="008D2265"/>
    <w:rsid w:val="008D2E4D"/>
    <w:rsid w:val="00902AFE"/>
    <w:rsid w:val="0090432C"/>
    <w:rsid w:val="0090528B"/>
    <w:rsid w:val="009117A1"/>
    <w:rsid w:val="00913047"/>
    <w:rsid w:val="00915E00"/>
    <w:rsid w:val="00934D2E"/>
    <w:rsid w:val="00941A33"/>
    <w:rsid w:val="00946843"/>
    <w:rsid w:val="0094685F"/>
    <w:rsid w:val="00952EC8"/>
    <w:rsid w:val="00953EF6"/>
    <w:rsid w:val="0096131E"/>
    <w:rsid w:val="00962757"/>
    <w:rsid w:val="00973836"/>
    <w:rsid w:val="00984FD5"/>
    <w:rsid w:val="00987E66"/>
    <w:rsid w:val="00993C64"/>
    <w:rsid w:val="00994639"/>
    <w:rsid w:val="00994D39"/>
    <w:rsid w:val="009A2716"/>
    <w:rsid w:val="009A3075"/>
    <w:rsid w:val="009B2973"/>
    <w:rsid w:val="009B6F9E"/>
    <w:rsid w:val="009C31EF"/>
    <w:rsid w:val="009C4719"/>
    <w:rsid w:val="009F03CD"/>
    <w:rsid w:val="009F07CA"/>
    <w:rsid w:val="009F0EA0"/>
    <w:rsid w:val="009F6115"/>
    <w:rsid w:val="00A075A4"/>
    <w:rsid w:val="00A07BD0"/>
    <w:rsid w:val="00A10486"/>
    <w:rsid w:val="00A1725F"/>
    <w:rsid w:val="00A21106"/>
    <w:rsid w:val="00A366A4"/>
    <w:rsid w:val="00A420AF"/>
    <w:rsid w:val="00A43388"/>
    <w:rsid w:val="00A5649A"/>
    <w:rsid w:val="00A90E0C"/>
    <w:rsid w:val="00A9574B"/>
    <w:rsid w:val="00A97193"/>
    <w:rsid w:val="00A977EE"/>
    <w:rsid w:val="00AA1A96"/>
    <w:rsid w:val="00AA3221"/>
    <w:rsid w:val="00AA3380"/>
    <w:rsid w:val="00AA40AC"/>
    <w:rsid w:val="00AB214C"/>
    <w:rsid w:val="00AB4F17"/>
    <w:rsid w:val="00AB6B45"/>
    <w:rsid w:val="00AC0329"/>
    <w:rsid w:val="00AD613B"/>
    <w:rsid w:val="00AE2656"/>
    <w:rsid w:val="00AE5630"/>
    <w:rsid w:val="00AF0713"/>
    <w:rsid w:val="00AF2FE7"/>
    <w:rsid w:val="00AFE2BB"/>
    <w:rsid w:val="00B119B1"/>
    <w:rsid w:val="00B11CCE"/>
    <w:rsid w:val="00B154C2"/>
    <w:rsid w:val="00B17CB1"/>
    <w:rsid w:val="00B31D6C"/>
    <w:rsid w:val="00B43A97"/>
    <w:rsid w:val="00B43F51"/>
    <w:rsid w:val="00B703C7"/>
    <w:rsid w:val="00B72F72"/>
    <w:rsid w:val="00B7726A"/>
    <w:rsid w:val="00B77E19"/>
    <w:rsid w:val="00B822E2"/>
    <w:rsid w:val="00B83963"/>
    <w:rsid w:val="00B9672E"/>
    <w:rsid w:val="00B9694E"/>
    <w:rsid w:val="00B974B3"/>
    <w:rsid w:val="00BA06EC"/>
    <w:rsid w:val="00BA1311"/>
    <w:rsid w:val="00BA26B9"/>
    <w:rsid w:val="00BA6963"/>
    <w:rsid w:val="00BA7521"/>
    <w:rsid w:val="00BA79DB"/>
    <w:rsid w:val="00BB25BD"/>
    <w:rsid w:val="00BB63E7"/>
    <w:rsid w:val="00BC0E19"/>
    <w:rsid w:val="00BC35A3"/>
    <w:rsid w:val="00BC4DB4"/>
    <w:rsid w:val="00BC5CCD"/>
    <w:rsid w:val="00BC6E42"/>
    <w:rsid w:val="00BC6FED"/>
    <w:rsid w:val="00BD782A"/>
    <w:rsid w:val="00BE0E93"/>
    <w:rsid w:val="00BF350E"/>
    <w:rsid w:val="00C02093"/>
    <w:rsid w:val="00C0307A"/>
    <w:rsid w:val="00C1049A"/>
    <w:rsid w:val="00C121C8"/>
    <w:rsid w:val="00C122DF"/>
    <w:rsid w:val="00C12A42"/>
    <w:rsid w:val="00C14220"/>
    <w:rsid w:val="00C147D4"/>
    <w:rsid w:val="00C24A8A"/>
    <w:rsid w:val="00C34061"/>
    <w:rsid w:val="00C44566"/>
    <w:rsid w:val="00C46F4C"/>
    <w:rsid w:val="00C473CE"/>
    <w:rsid w:val="00C52E21"/>
    <w:rsid w:val="00C54E4E"/>
    <w:rsid w:val="00C744AD"/>
    <w:rsid w:val="00C75738"/>
    <w:rsid w:val="00C75F30"/>
    <w:rsid w:val="00C80158"/>
    <w:rsid w:val="00C82D05"/>
    <w:rsid w:val="00C82D86"/>
    <w:rsid w:val="00C835B5"/>
    <w:rsid w:val="00C90DC7"/>
    <w:rsid w:val="00C91510"/>
    <w:rsid w:val="00C9518D"/>
    <w:rsid w:val="00C9619B"/>
    <w:rsid w:val="00CA22FD"/>
    <w:rsid w:val="00CA3F0D"/>
    <w:rsid w:val="00CA4156"/>
    <w:rsid w:val="00CA66F8"/>
    <w:rsid w:val="00CB55CB"/>
    <w:rsid w:val="00CB5C88"/>
    <w:rsid w:val="00CB6C93"/>
    <w:rsid w:val="00CC61EC"/>
    <w:rsid w:val="00CD6021"/>
    <w:rsid w:val="00CE30C4"/>
    <w:rsid w:val="00CE3B18"/>
    <w:rsid w:val="00CF05F4"/>
    <w:rsid w:val="00CF19D4"/>
    <w:rsid w:val="00D022C2"/>
    <w:rsid w:val="00D05133"/>
    <w:rsid w:val="00D074D8"/>
    <w:rsid w:val="00D11CF6"/>
    <w:rsid w:val="00D15DC7"/>
    <w:rsid w:val="00D17B9C"/>
    <w:rsid w:val="00D2405B"/>
    <w:rsid w:val="00D25308"/>
    <w:rsid w:val="00D37365"/>
    <w:rsid w:val="00D43E66"/>
    <w:rsid w:val="00D5221F"/>
    <w:rsid w:val="00D5591E"/>
    <w:rsid w:val="00D55A62"/>
    <w:rsid w:val="00D601D5"/>
    <w:rsid w:val="00D6214D"/>
    <w:rsid w:val="00D66F7A"/>
    <w:rsid w:val="00D71123"/>
    <w:rsid w:val="00D83CF9"/>
    <w:rsid w:val="00D953E0"/>
    <w:rsid w:val="00D96AAC"/>
    <w:rsid w:val="00DA3993"/>
    <w:rsid w:val="00DA6F2A"/>
    <w:rsid w:val="00DA77EC"/>
    <w:rsid w:val="00DB4488"/>
    <w:rsid w:val="00DB572C"/>
    <w:rsid w:val="00DC1AE2"/>
    <w:rsid w:val="00DC5A9E"/>
    <w:rsid w:val="00DC7B70"/>
    <w:rsid w:val="00DD022B"/>
    <w:rsid w:val="00DE116B"/>
    <w:rsid w:val="00DE12A5"/>
    <w:rsid w:val="00DE32FC"/>
    <w:rsid w:val="00DE4A45"/>
    <w:rsid w:val="00DF162C"/>
    <w:rsid w:val="00DF4F67"/>
    <w:rsid w:val="00E02A80"/>
    <w:rsid w:val="00E02B46"/>
    <w:rsid w:val="00E03A27"/>
    <w:rsid w:val="00E2039C"/>
    <w:rsid w:val="00E226BE"/>
    <w:rsid w:val="00E23E0C"/>
    <w:rsid w:val="00E24604"/>
    <w:rsid w:val="00E26365"/>
    <w:rsid w:val="00E334D3"/>
    <w:rsid w:val="00E345E7"/>
    <w:rsid w:val="00E376BD"/>
    <w:rsid w:val="00E41218"/>
    <w:rsid w:val="00E456A5"/>
    <w:rsid w:val="00E54C3C"/>
    <w:rsid w:val="00E643BA"/>
    <w:rsid w:val="00E647D3"/>
    <w:rsid w:val="00E655AE"/>
    <w:rsid w:val="00E71A35"/>
    <w:rsid w:val="00E73A44"/>
    <w:rsid w:val="00E80382"/>
    <w:rsid w:val="00E80D6E"/>
    <w:rsid w:val="00E82D62"/>
    <w:rsid w:val="00E874B2"/>
    <w:rsid w:val="00E97173"/>
    <w:rsid w:val="00EA7D7F"/>
    <w:rsid w:val="00EB110B"/>
    <w:rsid w:val="00EB5330"/>
    <w:rsid w:val="00EB6892"/>
    <w:rsid w:val="00EE6D04"/>
    <w:rsid w:val="00EF00A5"/>
    <w:rsid w:val="00EF4017"/>
    <w:rsid w:val="00EF4DF7"/>
    <w:rsid w:val="00F1609A"/>
    <w:rsid w:val="00F21194"/>
    <w:rsid w:val="00F310AC"/>
    <w:rsid w:val="00F31B2A"/>
    <w:rsid w:val="00F322C8"/>
    <w:rsid w:val="00F3277E"/>
    <w:rsid w:val="00F35879"/>
    <w:rsid w:val="00F437A2"/>
    <w:rsid w:val="00F444AC"/>
    <w:rsid w:val="00F46ED0"/>
    <w:rsid w:val="00F47351"/>
    <w:rsid w:val="00F474C0"/>
    <w:rsid w:val="00F5350E"/>
    <w:rsid w:val="00F6031D"/>
    <w:rsid w:val="00F733C2"/>
    <w:rsid w:val="00F738B9"/>
    <w:rsid w:val="00F765B6"/>
    <w:rsid w:val="00F962E0"/>
    <w:rsid w:val="00FA0139"/>
    <w:rsid w:val="00FA1D16"/>
    <w:rsid w:val="00FA5903"/>
    <w:rsid w:val="00FB1D5C"/>
    <w:rsid w:val="00FB2FDF"/>
    <w:rsid w:val="00FB5011"/>
    <w:rsid w:val="00FB5A0F"/>
    <w:rsid w:val="00FC4096"/>
    <w:rsid w:val="00FD0FE2"/>
    <w:rsid w:val="00FD2C2E"/>
    <w:rsid w:val="00FD5568"/>
    <w:rsid w:val="00FD6FD0"/>
    <w:rsid w:val="00FD733A"/>
    <w:rsid w:val="00FE4311"/>
    <w:rsid w:val="00FE4468"/>
    <w:rsid w:val="00FE53C2"/>
    <w:rsid w:val="00FE7C8B"/>
    <w:rsid w:val="01007140"/>
    <w:rsid w:val="021603C7"/>
    <w:rsid w:val="02398BF9"/>
    <w:rsid w:val="0317268A"/>
    <w:rsid w:val="0475A49D"/>
    <w:rsid w:val="04FEA7F5"/>
    <w:rsid w:val="05BCA4E0"/>
    <w:rsid w:val="05E09A71"/>
    <w:rsid w:val="069B2156"/>
    <w:rsid w:val="070CA97F"/>
    <w:rsid w:val="075AAD43"/>
    <w:rsid w:val="09CABE57"/>
    <w:rsid w:val="0ABC6062"/>
    <w:rsid w:val="0AC9FF71"/>
    <w:rsid w:val="0B59D3AB"/>
    <w:rsid w:val="0BD27543"/>
    <w:rsid w:val="0C9E7CE6"/>
    <w:rsid w:val="0FC551BB"/>
    <w:rsid w:val="100DC4EB"/>
    <w:rsid w:val="11B5F888"/>
    <w:rsid w:val="12074C25"/>
    <w:rsid w:val="126EC1B8"/>
    <w:rsid w:val="127C9603"/>
    <w:rsid w:val="128A73CC"/>
    <w:rsid w:val="128E2E80"/>
    <w:rsid w:val="12F6184D"/>
    <w:rsid w:val="13B77810"/>
    <w:rsid w:val="14150413"/>
    <w:rsid w:val="143A9028"/>
    <w:rsid w:val="1574E0C8"/>
    <w:rsid w:val="15B7848B"/>
    <w:rsid w:val="15DCA5C5"/>
    <w:rsid w:val="179909A0"/>
    <w:rsid w:val="183DE19D"/>
    <w:rsid w:val="187644DD"/>
    <w:rsid w:val="1903A0EA"/>
    <w:rsid w:val="19EE9F67"/>
    <w:rsid w:val="1A3B75B1"/>
    <w:rsid w:val="1AF12D9F"/>
    <w:rsid w:val="1CB08A71"/>
    <w:rsid w:val="1DADBC17"/>
    <w:rsid w:val="1E334225"/>
    <w:rsid w:val="2121E7F5"/>
    <w:rsid w:val="2161C929"/>
    <w:rsid w:val="2258088D"/>
    <w:rsid w:val="247A720C"/>
    <w:rsid w:val="2714F82F"/>
    <w:rsid w:val="271A26EF"/>
    <w:rsid w:val="2760964B"/>
    <w:rsid w:val="287CA3B3"/>
    <w:rsid w:val="2A80CD94"/>
    <w:rsid w:val="2AF03CE9"/>
    <w:rsid w:val="2BE0B075"/>
    <w:rsid w:val="2C74C201"/>
    <w:rsid w:val="2F24F6B2"/>
    <w:rsid w:val="31A0467C"/>
    <w:rsid w:val="323C121B"/>
    <w:rsid w:val="334CF78F"/>
    <w:rsid w:val="355AFD90"/>
    <w:rsid w:val="35886E98"/>
    <w:rsid w:val="359B12D0"/>
    <w:rsid w:val="369F5E71"/>
    <w:rsid w:val="36C7460C"/>
    <w:rsid w:val="371CED0D"/>
    <w:rsid w:val="3782BE43"/>
    <w:rsid w:val="387F12C7"/>
    <w:rsid w:val="38EF7DA9"/>
    <w:rsid w:val="39317CE5"/>
    <w:rsid w:val="3982B67D"/>
    <w:rsid w:val="3B2A83E4"/>
    <w:rsid w:val="3C1917CB"/>
    <w:rsid w:val="3C7EA48A"/>
    <w:rsid w:val="3C82628A"/>
    <w:rsid w:val="3D4A35D3"/>
    <w:rsid w:val="3E0BF7C6"/>
    <w:rsid w:val="3E5245B4"/>
    <w:rsid w:val="3F75D40C"/>
    <w:rsid w:val="3FA4582F"/>
    <w:rsid w:val="3FE6302A"/>
    <w:rsid w:val="418C0983"/>
    <w:rsid w:val="41C0B0EB"/>
    <w:rsid w:val="42D65A7F"/>
    <w:rsid w:val="43296452"/>
    <w:rsid w:val="432AFA84"/>
    <w:rsid w:val="46D67BE7"/>
    <w:rsid w:val="47C0FE88"/>
    <w:rsid w:val="481CE300"/>
    <w:rsid w:val="4845E758"/>
    <w:rsid w:val="4A07B78D"/>
    <w:rsid w:val="4D3D6A56"/>
    <w:rsid w:val="4E829F78"/>
    <w:rsid w:val="4EE2B6BC"/>
    <w:rsid w:val="4FD26E87"/>
    <w:rsid w:val="514CC7FB"/>
    <w:rsid w:val="5161EE85"/>
    <w:rsid w:val="527D6C9A"/>
    <w:rsid w:val="52CB6D7C"/>
    <w:rsid w:val="54342F73"/>
    <w:rsid w:val="543AB33E"/>
    <w:rsid w:val="56B55BEE"/>
    <w:rsid w:val="596020B2"/>
    <w:rsid w:val="59961C52"/>
    <w:rsid w:val="59D429EF"/>
    <w:rsid w:val="5A33338C"/>
    <w:rsid w:val="5A9027E0"/>
    <w:rsid w:val="5BB58C38"/>
    <w:rsid w:val="5C1EF66B"/>
    <w:rsid w:val="5DAFC1C8"/>
    <w:rsid w:val="5E61562F"/>
    <w:rsid w:val="5F2C9D5C"/>
    <w:rsid w:val="5F8EB8CB"/>
    <w:rsid w:val="610D1C0C"/>
    <w:rsid w:val="611B0049"/>
    <w:rsid w:val="615766FA"/>
    <w:rsid w:val="616D636A"/>
    <w:rsid w:val="62377F81"/>
    <w:rsid w:val="6276681E"/>
    <w:rsid w:val="62E4AADF"/>
    <w:rsid w:val="661A099E"/>
    <w:rsid w:val="66DDF27D"/>
    <w:rsid w:val="66F5D4E6"/>
    <w:rsid w:val="67EC01D2"/>
    <w:rsid w:val="683CEC43"/>
    <w:rsid w:val="69460EBE"/>
    <w:rsid w:val="6AB2B180"/>
    <w:rsid w:val="6AB3E66B"/>
    <w:rsid w:val="6B89A676"/>
    <w:rsid w:val="6BE5E911"/>
    <w:rsid w:val="6C3BE18A"/>
    <w:rsid w:val="6CD59647"/>
    <w:rsid w:val="6CD5E0D1"/>
    <w:rsid w:val="6CD6EF5C"/>
    <w:rsid w:val="6D32061F"/>
    <w:rsid w:val="6D42D50E"/>
    <w:rsid w:val="6D4E2AF8"/>
    <w:rsid w:val="6EF65D97"/>
    <w:rsid w:val="6F7C7D57"/>
    <w:rsid w:val="70FBFF27"/>
    <w:rsid w:val="7154DD25"/>
    <w:rsid w:val="71E5AF29"/>
    <w:rsid w:val="72DD7FE7"/>
    <w:rsid w:val="732E788B"/>
    <w:rsid w:val="75296C71"/>
    <w:rsid w:val="75B3BD3C"/>
    <w:rsid w:val="78F64484"/>
    <w:rsid w:val="7911C2C5"/>
    <w:rsid w:val="795BBC7A"/>
    <w:rsid w:val="79752EAD"/>
    <w:rsid w:val="7BC1AB50"/>
    <w:rsid w:val="7D088019"/>
    <w:rsid w:val="7D09F16E"/>
    <w:rsid w:val="7FA29E9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A019A"/>
  <w15:chartTrackingRefBased/>
  <w15:docId w15:val="{441AC69D-B1A4-4278-98D2-9DB59423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50"/>
  </w:style>
  <w:style w:type="paragraph" w:styleId="Titre2">
    <w:name w:val="heading 2"/>
    <w:basedOn w:val="Normal"/>
    <w:link w:val="Titre2Car"/>
    <w:uiPriority w:val="9"/>
    <w:qFormat/>
    <w:rsid w:val="003C493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211D"/>
    <w:pPr>
      <w:tabs>
        <w:tab w:val="center" w:pos="4536"/>
        <w:tab w:val="right" w:pos="9072"/>
      </w:tabs>
      <w:spacing w:after="0" w:line="240" w:lineRule="auto"/>
    </w:pPr>
  </w:style>
  <w:style w:type="character" w:customStyle="1" w:styleId="En-tteCar">
    <w:name w:val="En-tête Car"/>
    <w:basedOn w:val="Policepardfaut"/>
    <w:link w:val="En-tte"/>
    <w:uiPriority w:val="99"/>
    <w:rsid w:val="0084211D"/>
  </w:style>
  <w:style w:type="paragraph" w:styleId="Pieddepage">
    <w:name w:val="footer"/>
    <w:basedOn w:val="Normal"/>
    <w:link w:val="PieddepageCar"/>
    <w:uiPriority w:val="99"/>
    <w:unhideWhenUsed/>
    <w:rsid w:val="008421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211D"/>
  </w:style>
  <w:style w:type="table" w:styleId="Grilledutableau">
    <w:name w:val="Table Grid"/>
    <w:basedOn w:val="TableauNormal"/>
    <w:uiPriority w:val="39"/>
    <w:rsid w:val="0084211D"/>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84211D"/>
    <w:pPr>
      <w:ind w:left="720"/>
      <w:contextualSpacing/>
    </w:pPr>
  </w:style>
  <w:style w:type="character" w:styleId="Marquedecommentaire">
    <w:name w:val="annotation reference"/>
    <w:basedOn w:val="Policepardfaut"/>
    <w:uiPriority w:val="99"/>
    <w:semiHidden/>
    <w:unhideWhenUsed/>
    <w:rsid w:val="00DE32FC"/>
    <w:rPr>
      <w:sz w:val="16"/>
      <w:szCs w:val="16"/>
    </w:rPr>
  </w:style>
  <w:style w:type="paragraph" w:styleId="Commentaire">
    <w:name w:val="annotation text"/>
    <w:basedOn w:val="Normal"/>
    <w:link w:val="CommentaireCar"/>
    <w:uiPriority w:val="99"/>
    <w:unhideWhenUsed/>
    <w:rsid w:val="00DE32FC"/>
    <w:pPr>
      <w:spacing w:line="240" w:lineRule="auto"/>
    </w:pPr>
    <w:rPr>
      <w:sz w:val="20"/>
      <w:szCs w:val="20"/>
    </w:rPr>
  </w:style>
  <w:style w:type="character" w:customStyle="1" w:styleId="CommentaireCar">
    <w:name w:val="Commentaire Car"/>
    <w:basedOn w:val="Policepardfaut"/>
    <w:link w:val="Commentaire"/>
    <w:uiPriority w:val="99"/>
    <w:rsid w:val="00DE32FC"/>
    <w:rPr>
      <w:sz w:val="20"/>
      <w:szCs w:val="20"/>
    </w:rPr>
  </w:style>
  <w:style w:type="paragraph" w:styleId="Objetducommentaire">
    <w:name w:val="annotation subject"/>
    <w:basedOn w:val="Commentaire"/>
    <w:next w:val="Commentaire"/>
    <w:link w:val="ObjetducommentaireCar"/>
    <w:uiPriority w:val="99"/>
    <w:semiHidden/>
    <w:unhideWhenUsed/>
    <w:rsid w:val="00DE32FC"/>
    <w:rPr>
      <w:b/>
      <w:bCs/>
    </w:rPr>
  </w:style>
  <w:style w:type="character" w:customStyle="1" w:styleId="ObjetducommentaireCar">
    <w:name w:val="Objet du commentaire Car"/>
    <w:basedOn w:val="CommentaireCar"/>
    <w:link w:val="Objetducommentaire"/>
    <w:uiPriority w:val="99"/>
    <w:semiHidden/>
    <w:rsid w:val="00DE32FC"/>
    <w:rPr>
      <w:b/>
      <w:bCs/>
      <w:sz w:val="20"/>
      <w:szCs w:val="20"/>
    </w:rPr>
  </w:style>
  <w:style w:type="paragraph" w:styleId="Textedebulles">
    <w:name w:val="Balloon Text"/>
    <w:basedOn w:val="Normal"/>
    <w:link w:val="TextedebullesCar"/>
    <w:uiPriority w:val="99"/>
    <w:semiHidden/>
    <w:unhideWhenUsed/>
    <w:rsid w:val="00DE32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32FC"/>
    <w:rPr>
      <w:rFonts w:ascii="Segoe UI" w:hAnsi="Segoe UI" w:cs="Segoe UI"/>
      <w:sz w:val="18"/>
      <w:szCs w:val="18"/>
    </w:rPr>
  </w:style>
  <w:style w:type="character" w:customStyle="1" w:styleId="ParagraphedelisteCar">
    <w:name w:val="Paragraphe de liste Car"/>
    <w:link w:val="Paragraphedeliste"/>
    <w:uiPriority w:val="34"/>
    <w:locked/>
    <w:rsid w:val="00953EF6"/>
  </w:style>
  <w:style w:type="character" w:customStyle="1" w:styleId="lrzxr">
    <w:name w:val="lrzxr"/>
    <w:basedOn w:val="Policepardfaut"/>
    <w:rsid w:val="00E874B2"/>
  </w:style>
  <w:style w:type="character" w:styleId="Lienhypertexte">
    <w:name w:val="Hyperlink"/>
    <w:basedOn w:val="Policepardfaut"/>
    <w:uiPriority w:val="99"/>
    <w:unhideWhenUsed/>
    <w:rsid w:val="00E874B2"/>
    <w:rPr>
      <w:color w:val="0000FF"/>
      <w:u w:val="single"/>
    </w:rPr>
  </w:style>
  <w:style w:type="character" w:customStyle="1" w:styleId="spelle">
    <w:name w:val="spelle"/>
    <w:basedOn w:val="Policepardfaut"/>
    <w:rsid w:val="002A2A31"/>
  </w:style>
  <w:style w:type="paragraph" w:customStyle="1" w:styleId="Default">
    <w:name w:val="Default"/>
    <w:rsid w:val="002A2A3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Normal1">
    <w:name w:val="Normal1"/>
    <w:basedOn w:val="Normal"/>
    <w:link w:val="Normal1Car"/>
    <w:rsid w:val="002A2A31"/>
    <w:pPr>
      <w:keepLines/>
      <w:tabs>
        <w:tab w:val="left" w:pos="284"/>
        <w:tab w:val="left" w:pos="567"/>
        <w:tab w:val="left" w:pos="851"/>
      </w:tabs>
      <w:spacing w:after="0" w:line="240" w:lineRule="auto"/>
      <w:ind w:firstLine="284"/>
      <w:jc w:val="both"/>
    </w:pPr>
    <w:rPr>
      <w:rFonts w:ascii="Times New Roman" w:eastAsia="Times New Roman" w:hAnsi="Times New Roman" w:cs="Times New Roman"/>
      <w:szCs w:val="20"/>
      <w:lang w:eastAsia="fr-FR"/>
    </w:rPr>
  </w:style>
  <w:style w:type="character" w:customStyle="1" w:styleId="Normal1Car">
    <w:name w:val="Normal1 Car"/>
    <w:link w:val="Normal1"/>
    <w:rsid w:val="002A2A31"/>
    <w:rPr>
      <w:rFonts w:ascii="Times New Roman" w:eastAsia="Times New Roman" w:hAnsi="Times New Roman" w:cs="Times New Roman"/>
      <w:szCs w:val="20"/>
      <w:lang w:eastAsia="fr-FR"/>
    </w:rPr>
  </w:style>
  <w:style w:type="character" w:styleId="Accentuation">
    <w:name w:val="Emphasis"/>
    <w:basedOn w:val="Policepardfaut"/>
    <w:uiPriority w:val="20"/>
    <w:qFormat/>
    <w:rsid w:val="00CB6C93"/>
    <w:rPr>
      <w:i/>
      <w:iCs/>
    </w:rPr>
  </w:style>
  <w:style w:type="character" w:customStyle="1" w:styleId="Titre2Car">
    <w:name w:val="Titre 2 Car"/>
    <w:basedOn w:val="Policepardfaut"/>
    <w:link w:val="Titre2"/>
    <w:uiPriority w:val="9"/>
    <w:rsid w:val="003C4930"/>
    <w:rPr>
      <w:rFonts w:ascii="Times New Roman" w:eastAsia="Times New Roman" w:hAnsi="Times New Roman" w:cs="Times New Roman"/>
      <w:b/>
      <w:bCs/>
      <w:sz w:val="36"/>
      <w:szCs w:val="36"/>
      <w:lang w:eastAsia="fr-FR"/>
    </w:rPr>
  </w:style>
  <w:style w:type="paragraph" w:customStyle="1" w:styleId="xmsonormal">
    <w:name w:val="x_msonormal"/>
    <w:basedOn w:val="Normal"/>
    <w:rsid w:val="00775338"/>
    <w:pPr>
      <w:autoSpaceDN w:val="0"/>
      <w:spacing w:after="0" w:line="240" w:lineRule="auto"/>
    </w:pPr>
    <w:rPr>
      <w:rFonts w:ascii="Calibri" w:hAnsi="Calibri" w:cs="Calibri"/>
      <w:lang w:eastAsia="fr-FR"/>
    </w:rPr>
  </w:style>
  <w:style w:type="paragraph" w:styleId="Notedebasdepage">
    <w:name w:val="footnote text"/>
    <w:basedOn w:val="Normal"/>
    <w:link w:val="NotedebasdepageCar"/>
    <w:uiPriority w:val="99"/>
    <w:semiHidden/>
    <w:unhideWhenUsed/>
    <w:rsid w:val="00FB501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5011"/>
    <w:rPr>
      <w:sz w:val="20"/>
      <w:szCs w:val="20"/>
    </w:rPr>
  </w:style>
  <w:style w:type="character" w:styleId="Appelnotedebasdep">
    <w:name w:val="footnote reference"/>
    <w:basedOn w:val="Policepardfaut"/>
    <w:uiPriority w:val="99"/>
    <w:semiHidden/>
    <w:unhideWhenUsed/>
    <w:rsid w:val="00FB5011"/>
    <w:rPr>
      <w:vertAlign w:val="superscript"/>
    </w:rPr>
  </w:style>
  <w:style w:type="paragraph" w:styleId="NormalWeb">
    <w:name w:val="Normal (Web)"/>
    <w:basedOn w:val="Normal"/>
    <w:uiPriority w:val="99"/>
    <w:unhideWhenUsed/>
    <w:rsid w:val="00E03A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03A27"/>
    <w:rPr>
      <w:b/>
      <w:bCs/>
    </w:rPr>
  </w:style>
  <w:style w:type="character" w:customStyle="1" w:styleId="normaltextrun">
    <w:name w:val="normaltextrun"/>
    <w:basedOn w:val="Policepardfaut"/>
    <w:rsid w:val="00E456A5"/>
  </w:style>
  <w:style w:type="character" w:customStyle="1" w:styleId="eop">
    <w:name w:val="eop"/>
    <w:basedOn w:val="Policepardfaut"/>
    <w:rsid w:val="00E456A5"/>
  </w:style>
  <w:style w:type="paragraph" w:customStyle="1" w:styleId="paragraph">
    <w:name w:val="paragraph"/>
    <w:basedOn w:val="Normal"/>
    <w:rsid w:val="003F52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cunstyle">
    <w:name w:val="[Aucun style]"/>
    <w:rsid w:val="00A07BD0"/>
    <w:pPr>
      <w:widowControl w:val="0"/>
      <w:suppressAutoHyphens/>
      <w:autoSpaceDE w:val="0"/>
      <w:autoSpaceDN w:val="0"/>
      <w:spacing w:after="0" w:line="288" w:lineRule="auto"/>
    </w:pPr>
    <w:rPr>
      <w:rFonts w:ascii="MinionPro-Regular" w:eastAsia="MinionPro-Regular" w:hAnsi="MinionPro-Regular" w:cs="MinionPro-Regular"/>
      <w:color w:val="000000"/>
      <w:kern w:val="3"/>
      <w:sz w:val="24"/>
      <w:szCs w:val="24"/>
      <w:lang w:eastAsia="zh-CN" w:bidi="hi-IN"/>
    </w:rPr>
  </w:style>
  <w:style w:type="character" w:styleId="Lienhypertextesuivivisit">
    <w:name w:val="FollowedHyperlink"/>
    <w:basedOn w:val="Policepardfaut"/>
    <w:uiPriority w:val="99"/>
    <w:semiHidden/>
    <w:unhideWhenUsed/>
    <w:rsid w:val="00130D2A"/>
    <w:rPr>
      <w:color w:val="954F72" w:themeColor="followedHyperlink"/>
      <w:u w:val="single"/>
    </w:rPr>
  </w:style>
  <w:style w:type="character" w:customStyle="1" w:styleId="Aucun">
    <w:name w:val="Aucun"/>
    <w:rsid w:val="00C12A42"/>
    <w:rPr>
      <w:lang w:val="da-DK"/>
    </w:rPr>
  </w:style>
  <w:style w:type="character" w:customStyle="1" w:styleId="Mentionnonrsolue1">
    <w:name w:val="Mention non résolue1"/>
    <w:basedOn w:val="Policepardfaut"/>
    <w:uiPriority w:val="99"/>
    <w:semiHidden/>
    <w:unhideWhenUsed/>
    <w:rsid w:val="00EF00A5"/>
    <w:rPr>
      <w:color w:val="605E5C"/>
      <w:shd w:val="clear" w:color="auto" w:fill="E1DFDD"/>
    </w:rPr>
  </w:style>
  <w:style w:type="paragraph" w:customStyle="1" w:styleId="xxxmsolistparagraph">
    <w:name w:val="x_x_x_msolistparagraph"/>
    <w:basedOn w:val="Normal"/>
    <w:rsid w:val="004938B0"/>
    <w:pPr>
      <w:spacing w:before="100" w:beforeAutospacing="1" w:after="100" w:afterAutospacing="1" w:line="240" w:lineRule="auto"/>
    </w:pPr>
    <w:rPr>
      <w:rFonts w:ascii="Calibri" w:hAnsi="Calibri" w:cs="Calibri"/>
      <w:lang w:eastAsia="fr-FR"/>
    </w:rPr>
  </w:style>
  <w:style w:type="paragraph" w:customStyle="1" w:styleId="TXTCOURANTPAGE">
    <w:name w:val="TXT COURANT (PAGE)"/>
    <w:basedOn w:val="Normal"/>
    <w:rsid w:val="00AB6B45"/>
    <w:pPr>
      <w:widowControl w:val="0"/>
      <w:suppressAutoHyphens/>
      <w:autoSpaceDE w:val="0"/>
      <w:autoSpaceDN w:val="0"/>
      <w:spacing w:after="0" w:line="240" w:lineRule="atLeast"/>
      <w:jc w:val="both"/>
      <w:textAlignment w:val="center"/>
    </w:pPr>
    <w:rPr>
      <w:rFonts w:ascii="Gotham-Book" w:eastAsia="Gotham-Book" w:hAnsi="Gotham-Book" w:cs="Gotham-Book"/>
      <w:color w:val="000000"/>
      <w:spacing w:val="-5"/>
      <w:kern w:val="3"/>
      <w:sz w:val="18"/>
      <w:szCs w:val="18"/>
      <w:lang w:eastAsia="zh-CN" w:bidi="hi-IN"/>
    </w:rPr>
  </w:style>
  <w:style w:type="paragraph" w:styleId="Rvision">
    <w:name w:val="Revision"/>
    <w:hidden/>
    <w:uiPriority w:val="99"/>
    <w:semiHidden/>
    <w:rsid w:val="008257F5"/>
    <w:pPr>
      <w:spacing w:after="0" w:line="240" w:lineRule="auto"/>
    </w:pPr>
  </w:style>
  <w:style w:type="character" w:customStyle="1" w:styleId="Mentionnonrsolue2">
    <w:name w:val="Mention non résolue2"/>
    <w:basedOn w:val="Policepardfaut"/>
    <w:uiPriority w:val="99"/>
    <w:semiHidden/>
    <w:unhideWhenUsed/>
    <w:rsid w:val="00FD0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3153">
      <w:bodyDiv w:val="1"/>
      <w:marLeft w:val="0"/>
      <w:marRight w:val="0"/>
      <w:marTop w:val="0"/>
      <w:marBottom w:val="0"/>
      <w:divBdr>
        <w:top w:val="none" w:sz="0" w:space="0" w:color="auto"/>
        <w:left w:val="none" w:sz="0" w:space="0" w:color="auto"/>
        <w:bottom w:val="none" w:sz="0" w:space="0" w:color="auto"/>
        <w:right w:val="none" w:sz="0" w:space="0" w:color="auto"/>
      </w:divBdr>
    </w:div>
    <w:div w:id="57241821">
      <w:bodyDiv w:val="1"/>
      <w:marLeft w:val="0"/>
      <w:marRight w:val="0"/>
      <w:marTop w:val="0"/>
      <w:marBottom w:val="0"/>
      <w:divBdr>
        <w:top w:val="none" w:sz="0" w:space="0" w:color="auto"/>
        <w:left w:val="none" w:sz="0" w:space="0" w:color="auto"/>
        <w:bottom w:val="none" w:sz="0" w:space="0" w:color="auto"/>
        <w:right w:val="none" w:sz="0" w:space="0" w:color="auto"/>
      </w:divBdr>
    </w:div>
    <w:div w:id="203175248">
      <w:bodyDiv w:val="1"/>
      <w:marLeft w:val="0"/>
      <w:marRight w:val="0"/>
      <w:marTop w:val="0"/>
      <w:marBottom w:val="0"/>
      <w:divBdr>
        <w:top w:val="none" w:sz="0" w:space="0" w:color="auto"/>
        <w:left w:val="none" w:sz="0" w:space="0" w:color="auto"/>
        <w:bottom w:val="none" w:sz="0" w:space="0" w:color="auto"/>
        <w:right w:val="none" w:sz="0" w:space="0" w:color="auto"/>
      </w:divBdr>
    </w:div>
    <w:div w:id="212086613">
      <w:bodyDiv w:val="1"/>
      <w:marLeft w:val="0"/>
      <w:marRight w:val="0"/>
      <w:marTop w:val="0"/>
      <w:marBottom w:val="0"/>
      <w:divBdr>
        <w:top w:val="none" w:sz="0" w:space="0" w:color="auto"/>
        <w:left w:val="none" w:sz="0" w:space="0" w:color="auto"/>
        <w:bottom w:val="none" w:sz="0" w:space="0" w:color="auto"/>
        <w:right w:val="none" w:sz="0" w:space="0" w:color="auto"/>
      </w:divBdr>
    </w:div>
    <w:div w:id="384111288">
      <w:bodyDiv w:val="1"/>
      <w:marLeft w:val="0"/>
      <w:marRight w:val="0"/>
      <w:marTop w:val="0"/>
      <w:marBottom w:val="0"/>
      <w:divBdr>
        <w:top w:val="none" w:sz="0" w:space="0" w:color="auto"/>
        <w:left w:val="none" w:sz="0" w:space="0" w:color="auto"/>
        <w:bottom w:val="none" w:sz="0" w:space="0" w:color="auto"/>
        <w:right w:val="none" w:sz="0" w:space="0" w:color="auto"/>
      </w:divBdr>
    </w:div>
    <w:div w:id="522132189">
      <w:bodyDiv w:val="1"/>
      <w:marLeft w:val="0"/>
      <w:marRight w:val="0"/>
      <w:marTop w:val="0"/>
      <w:marBottom w:val="0"/>
      <w:divBdr>
        <w:top w:val="none" w:sz="0" w:space="0" w:color="auto"/>
        <w:left w:val="none" w:sz="0" w:space="0" w:color="auto"/>
        <w:bottom w:val="none" w:sz="0" w:space="0" w:color="auto"/>
        <w:right w:val="none" w:sz="0" w:space="0" w:color="auto"/>
      </w:divBdr>
      <w:divsChild>
        <w:div w:id="220407288">
          <w:marLeft w:val="0"/>
          <w:marRight w:val="0"/>
          <w:marTop w:val="0"/>
          <w:marBottom w:val="0"/>
          <w:divBdr>
            <w:top w:val="none" w:sz="0" w:space="0" w:color="auto"/>
            <w:left w:val="none" w:sz="0" w:space="0" w:color="auto"/>
            <w:bottom w:val="none" w:sz="0" w:space="0" w:color="auto"/>
            <w:right w:val="none" w:sz="0" w:space="0" w:color="auto"/>
          </w:divBdr>
        </w:div>
        <w:div w:id="1063799699">
          <w:marLeft w:val="0"/>
          <w:marRight w:val="0"/>
          <w:marTop w:val="0"/>
          <w:marBottom w:val="0"/>
          <w:divBdr>
            <w:top w:val="none" w:sz="0" w:space="0" w:color="auto"/>
            <w:left w:val="none" w:sz="0" w:space="0" w:color="auto"/>
            <w:bottom w:val="none" w:sz="0" w:space="0" w:color="auto"/>
            <w:right w:val="none" w:sz="0" w:space="0" w:color="auto"/>
          </w:divBdr>
        </w:div>
        <w:div w:id="1406534809">
          <w:marLeft w:val="0"/>
          <w:marRight w:val="0"/>
          <w:marTop w:val="0"/>
          <w:marBottom w:val="0"/>
          <w:divBdr>
            <w:top w:val="none" w:sz="0" w:space="0" w:color="auto"/>
            <w:left w:val="none" w:sz="0" w:space="0" w:color="auto"/>
            <w:bottom w:val="none" w:sz="0" w:space="0" w:color="auto"/>
            <w:right w:val="none" w:sz="0" w:space="0" w:color="auto"/>
          </w:divBdr>
        </w:div>
        <w:div w:id="2001998730">
          <w:marLeft w:val="0"/>
          <w:marRight w:val="0"/>
          <w:marTop w:val="0"/>
          <w:marBottom w:val="0"/>
          <w:divBdr>
            <w:top w:val="none" w:sz="0" w:space="0" w:color="auto"/>
            <w:left w:val="none" w:sz="0" w:space="0" w:color="auto"/>
            <w:bottom w:val="none" w:sz="0" w:space="0" w:color="auto"/>
            <w:right w:val="none" w:sz="0" w:space="0" w:color="auto"/>
          </w:divBdr>
        </w:div>
        <w:div w:id="895968094">
          <w:marLeft w:val="0"/>
          <w:marRight w:val="0"/>
          <w:marTop w:val="0"/>
          <w:marBottom w:val="0"/>
          <w:divBdr>
            <w:top w:val="none" w:sz="0" w:space="0" w:color="auto"/>
            <w:left w:val="none" w:sz="0" w:space="0" w:color="auto"/>
            <w:bottom w:val="none" w:sz="0" w:space="0" w:color="auto"/>
            <w:right w:val="none" w:sz="0" w:space="0" w:color="auto"/>
          </w:divBdr>
        </w:div>
        <w:div w:id="1065638677">
          <w:marLeft w:val="0"/>
          <w:marRight w:val="0"/>
          <w:marTop w:val="0"/>
          <w:marBottom w:val="0"/>
          <w:divBdr>
            <w:top w:val="none" w:sz="0" w:space="0" w:color="auto"/>
            <w:left w:val="none" w:sz="0" w:space="0" w:color="auto"/>
            <w:bottom w:val="none" w:sz="0" w:space="0" w:color="auto"/>
            <w:right w:val="none" w:sz="0" w:space="0" w:color="auto"/>
          </w:divBdr>
        </w:div>
        <w:div w:id="1303585969">
          <w:marLeft w:val="0"/>
          <w:marRight w:val="0"/>
          <w:marTop w:val="0"/>
          <w:marBottom w:val="0"/>
          <w:divBdr>
            <w:top w:val="none" w:sz="0" w:space="0" w:color="auto"/>
            <w:left w:val="none" w:sz="0" w:space="0" w:color="auto"/>
            <w:bottom w:val="none" w:sz="0" w:space="0" w:color="auto"/>
            <w:right w:val="none" w:sz="0" w:space="0" w:color="auto"/>
          </w:divBdr>
        </w:div>
      </w:divsChild>
    </w:div>
    <w:div w:id="553853943">
      <w:bodyDiv w:val="1"/>
      <w:marLeft w:val="0"/>
      <w:marRight w:val="0"/>
      <w:marTop w:val="0"/>
      <w:marBottom w:val="0"/>
      <w:divBdr>
        <w:top w:val="none" w:sz="0" w:space="0" w:color="auto"/>
        <w:left w:val="none" w:sz="0" w:space="0" w:color="auto"/>
        <w:bottom w:val="none" w:sz="0" w:space="0" w:color="auto"/>
        <w:right w:val="none" w:sz="0" w:space="0" w:color="auto"/>
      </w:divBdr>
      <w:divsChild>
        <w:div w:id="1796870364">
          <w:marLeft w:val="0"/>
          <w:marRight w:val="0"/>
          <w:marTop w:val="0"/>
          <w:marBottom w:val="0"/>
          <w:divBdr>
            <w:top w:val="none" w:sz="0" w:space="0" w:color="auto"/>
            <w:left w:val="none" w:sz="0" w:space="0" w:color="auto"/>
            <w:bottom w:val="none" w:sz="0" w:space="0" w:color="auto"/>
            <w:right w:val="none" w:sz="0" w:space="0" w:color="auto"/>
          </w:divBdr>
        </w:div>
        <w:div w:id="1209997802">
          <w:marLeft w:val="0"/>
          <w:marRight w:val="0"/>
          <w:marTop w:val="0"/>
          <w:marBottom w:val="0"/>
          <w:divBdr>
            <w:top w:val="none" w:sz="0" w:space="0" w:color="auto"/>
            <w:left w:val="none" w:sz="0" w:space="0" w:color="auto"/>
            <w:bottom w:val="none" w:sz="0" w:space="0" w:color="auto"/>
            <w:right w:val="none" w:sz="0" w:space="0" w:color="auto"/>
          </w:divBdr>
        </w:div>
        <w:div w:id="1009792503">
          <w:marLeft w:val="0"/>
          <w:marRight w:val="0"/>
          <w:marTop w:val="0"/>
          <w:marBottom w:val="0"/>
          <w:divBdr>
            <w:top w:val="none" w:sz="0" w:space="0" w:color="auto"/>
            <w:left w:val="none" w:sz="0" w:space="0" w:color="auto"/>
            <w:bottom w:val="none" w:sz="0" w:space="0" w:color="auto"/>
            <w:right w:val="none" w:sz="0" w:space="0" w:color="auto"/>
          </w:divBdr>
        </w:div>
        <w:div w:id="1833981997">
          <w:marLeft w:val="0"/>
          <w:marRight w:val="0"/>
          <w:marTop w:val="0"/>
          <w:marBottom w:val="0"/>
          <w:divBdr>
            <w:top w:val="none" w:sz="0" w:space="0" w:color="auto"/>
            <w:left w:val="none" w:sz="0" w:space="0" w:color="auto"/>
            <w:bottom w:val="none" w:sz="0" w:space="0" w:color="auto"/>
            <w:right w:val="none" w:sz="0" w:space="0" w:color="auto"/>
          </w:divBdr>
        </w:div>
        <w:div w:id="1692292757">
          <w:marLeft w:val="0"/>
          <w:marRight w:val="0"/>
          <w:marTop w:val="0"/>
          <w:marBottom w:val="0"/>
          <w:divBdr>
            <w:top w:val="none" w:sz="0" w:space="0" w:color="auto"/>
            <w:left w:val="none" w:sz="0" w:space="0" w:color="auto"/>
            <w:bottom w:val="none" w:sz="0" w:space="0" w:color="auto"/>
            <w:right w:val="none" w:sz="0" w:space="0" w:color="auto"/>
          </w:divBdr>
        </w:div>
      </w:divsChild>
    </w:div>
    <w:div w:id="633950672">
      <w:bodyDiv w:val="1"/>
      <w:marLeft w:val="0"/>
      <w:marRight w:val="0"/>
      <w:marTop w:val="0"/>
      <w:marBottom w:val="0"/>
      <w:divBdr>
        <w:top w:val="none" w:sz="0" w:space="0" w:color="auto"/>
        <w:left w:val="none" w:sz="0" w:space="0" w:color="auto"/>
        <w:bottom w:val="none" w:sz="0" w:space="0" w:color="auto"/>
        <w:right w:val="none" w:sz="0" w:space="0" w:color="auto"/>
      </w:divBdr>
    </w:div>
    <w:div w:id="653410312">
      <w:bodyDiv w:val="1"/>
      <w:marLeft w:val="0"/>
      <w:marRight w:val="0"/>
      <w:marTop w:val="0"/>
      <w:marBottom w:val="0"/>
      <w:divBdr>
        <w:top w:val="none" w:sz="0" w:space="0" w:color="auto"/>
        <w:left w:val="none" w:sz="0" w:space="0" w:color="auto"/>
        <w:bottom w:val="none" w:sz="0" w:space="0" w:color="auto"/>
        <w:right w:val="none" w:sz="0" w:space="0" w:color="auto"/>
      </w:divBdr>
    </w:div>
    <w:div w:id="695079838">
      <w:bodyDiv w:val="1"/>
      <w:marLeft w:val="0"/>
      <w:marRight w:val="0"/>
      <w:marTop w:val="0"/>
      <w:marBottom w:val="0"/>
      <w:divBdr>
        <w:top w:val="none" w:sz="0" w:space="0" w:color="auto"/>
        <w:left w:val="none" w:sz="0" w:space="0" w:color="auto"/>
        <w:bottom w:val="none" w:sz="0" w:space="0" w:color="auto"/>
        <w:right w:val="none" w:sz="0" w:space="0" w:color="auto"/>
      </w:divBdr>
    </w:div>
    <w:div w:id="803231267">
      <w:bodyDiv w:val="1"/>
      <w:marLeft w:val="0"/>
      <w:marRight w:val="0"/>
      <w:marTop w:val="0"/>
      <w:marBottom w:val="0"/>
      <w:divBdr>
        <w:top w:val="none" w:sz="0" w:space="0" w:color="auto"/>
        <w:left w:val="none" w:sz="0" w:space="0" w:color="auto"/>
        <w:bottom w:val="none" w:sz="0" w:space="0" w:color="auto"/>
        <w:right w:val="none" w:sz="0" w:space="0" w:color="auto"/>
      </w:divBdr>
    </w:div>
    <w:div w:id="842284277">
      <w:bodyDiv w:val="1"/>
      <w:marLeft w:val="0"/>
      <w:marRight w:val="0"/>
      <w:marTop w:val="0"/>
      <w:marBottom w:val="0"/>
      <w:divBdr>
        <w:top w:val="none" w:sz="0" w:space="0" w:color="auto"/>
        <w:left w:val="none" w:sz="0" w:space="0" w:color="auto"/>
        <w:bottom w:val="none" w:sz="0" w:space="0" w:color="auto"/>
        <w:right w:val="none" w:sz="0" w:space="0" w:color="auto"/>
      </w:divBdr>
    </w:div>
    <w:div w:id="979457207">
      <w:bodyDiv w:val="1"/>
      <w:marLeft w:val="0"/>
      <w:marRight w:val="0"/>
      <w:marTop w:val="0"/>
      <w:marBottom w:val="0"/>
      <w:divBdr>
        <w:top w:val="none" w:sz="0" w:space="0" w:color="auto"/>
        <w:left w:val="none" w:sz="0" w:space="0" w:color="auto"/>
        <w:bottom w:val="none" w:sz="0" w:space="0" w:color="auto"/>
        <w:right w:val="none" w:sz="0" w:space="0" w:color="auto"/>
      </w:divBdr>
    </w:div>
    <w:div w:id="1069965237">
      <w:bodyDiv w:val="1"/>
      <w:marLeft w:val="0"/>
      <w:marRight w:val="0"/>
      <w:marTop w:val="0"/>
      <w:marBottom w:val="0"/>
      <w:divBdr>
        <w:top w:val="none" w:sz="0" w:space="0" w:color="auto"/>
        <w:left w:val="none" w:sz="0" w:space="0" w:color="auto"/>
        <w:bottom w:val="none" w:sz="0" w:space="0" w:color="auto"/>
        <w:right w:val="none" w:sz="0" w:space="0" w:color="auto"/>
      </w:divBdr>
      <w:divsChild>
        <w:div w:id="942348323">
          <w:marLeft w:val="0"/>
          <w:marRight w:val="0"/>
          <w:marTop w:val="0"/>
          <w:marBottom w:val="0"/>
          <w:divBdr>
            <w:top w:val="none" w:sz="0" w:space="0" w:color="auto"/>
            <w:left w:val="none" w:sz="0" w:space="0" w:color="auto"/>
            <w:bottom w:val="none" w:sz="0" w:space="0" w:color="auto"/>
            <w:right w:val="none" w:sz="0" w:space="0" w:color="auto"/>
          </w:divBdr>
        </w:div>
        <w:div w:id="193886905">
          <w:marLeft w:val="0"/>
          <w:marRight w:val="0"/>
          <w:marTop w:val="0"/>
          <w:marBottom w:val="0"/>
          <w:divBdr>
            <w:top w:val="none" w:sz="0" w:space="0" w:color="auto"/>
            <w:left w:val="none" w:sz="0" w:space="0" w:color="auto"/>
            <w:bottom w:val="none" w:sz="0" w:space="0" w:color="auto"/>
            <w:right w:val="none" w:sz="0" w:space="0" w:color="auto"/>
          </w:divBdr>
        </w:div>
        <w:div w:id="765266935">
          <w:marLeft w:val="0"/>
          <w:marRight w:val="0"/>
          <w:marTop w:val="0"/>
          <w:marBottom w:val="0"/>
          <w:divBdr>
            <w:top w:val="none" w:sz="0" w:space="0" w:color="auto"/>
            <w:left w:val="none" w:sz="0" w:space="0" w:color="auto"/>
            <w:bottom w:val="none" w:sz="0" w:space="0" w:color="auto"/>
            <w:right w:val="none" w:sz="0" w:space="0" w:color="auto"/>
          </w:divBdr>
        </w:div>
        <w:div w:id="454522770">
          <w:marLeft w:val="0"/>
          <w:marRight w:val="0"/>
          <w:marTop w:val="0"/>
          <w:marBottom w:val="0"/>
          <w:divBdr>
            <w:top w:val="none" w:sz="0" w:space="0" w:color="auto"/>
            <w:left w:val="none" w:sz="0" w:space="0" w:color="auto"/>
            <w:bottom w:val="none" w:sz="0" w:space="0" w:color="auto"/>
            <w:right w:val="none" w:sz="0" w:space="0" w:color="auto"/>
          </w:divBdr>
        </w:div>
      </w:divsChild>
    </w:div>
    <w:div w:id="1158376885">
      <w:bodyDiv w:val="1"/>
      <w:marLeft w:val="0"/>
      <w:marRight w:val="0"/>
      <w:marTop w:val="0"/>
      <w:marBottom w:val="0"/>
      <w:divBdr>
        <w:top w:val="none" w:sz="0" w:space="0" w:color="auto"/>
        <w:left w:val="none" w:sz="0" w:space="0" w:color="auto"/>
        <w:bottom w:val="none" w:sz="0" w:space="0" w:color="auto"/>
        <w:right w:val="none" w:sz="0" w:space="0" w:color="auto"/>
      </w:divBdr>
      <w:divsChild>
        <w:div w:id="816338332">
          <w:marLeft w:val="288"/>
          <w:marRight w:val="0"/>
          <w:marTop w:val="0"/>
          <w:marBottom w:val="0"/>
          <w:divBdr>
            <w:top w:val="none" w:sz="0" w:space="0" w:color="auto"/>
            <w:left w:val="none" w:sz="0" w:space="0" w:color="auto"/>
            <w:bottom w:val="none" w:sz="0" w:space="0" w:color="auto"/>
            <w:right w:val="none" w:sz="0" w:space="0" w:color="auto"/>
          </w:divBdr>
        </w:div>
        <w:div w:id="142085399">
          <w:marLeft w:val="288"/>
          <w:marRight w:val="0"/>
          <w:marTop w:val="0"/>
          <w:marBottom w:val="0"/>
          <w:divBdr>
            <w:top w:val="none" w:sz="0" w:space="0" w:color="auto"/>
            <w:left w:val="none" w:sz="0" w:space="0" w:color="auto"/>
            <w:bottom w:val="none" w:sz="0" w:space="0" w:color="auto"/>
            <w:right w:val="none" w:sz="0" w:space="0" w:color="auto"/>
          </w:divBdr>
        </w:div>
        <w:div w:id="1070229516">
          <w:marLeft w:val="288"/>
          <w:marRight w:val="0"/>
          <w:marTop w:val="0"/>
          <w:marBottom w:val="0"/>
          <w:divBdr>
            <w:top w:val="none" w:sz="0" w:space="0" w:color="auto"/>
            <w:left w:val="none" w:sz="0" w:space="0" w:color="auto"/>
            <w:bottom w:val="none" w:sz="0" w:space="0" w:color="auto"/>
            <w:right w:val="none" w:sz="0" w:space="0" w:color="auto"/>
          </w:divBdr>
        </w:div>
        <w:div w:id="150414273">
          <w:marLeft w:val="288"/>
          <w:marRight w:val="0"/>
          <w:marTop w:val="0"/>
          <w:marBottom w:val="0"/>
          <w:divBdr>
            <w:top w:val="none" w:sz="0" w:space="0" w:color="auto"/>
            <w:left w:val="none" w:sz="0" w:space="0" w:color="auto"/>
            <w:bottom w:val="none" w:sz="0" w:space="0" w:color="auto"/>
            <w:right w:val="none" w:sz="0" w:space="0" w:color="auto"/>
          </w:divBdr>
        </w:div>
      </w:divsChild>
    </w:div>
    <w:div w:id="1159812768">
      <w:bodyDiv w:val="1"/>
      <w:marLeft w:val="0"/>
      <w:marRight w:val="0"/>
      <w:marTop w:val="0"/>
      <w:marBottom w:val="0"/>
      <w:divBdr>
        <w:top w:val="none" w:sz="0" w:space="0" w:color="auto"/>
        <w:left w:val="none" w:sz="0" w:space="0" w:color="auto"/>
        <w:bottom w:val="none" w:sz="0" w:space="0" w:color="auto"/>
        <w:right w:val="none" w:sz="0" w:space="0" w:color="auto"/>
      </w:divBdr>
    </w:div>
    <w:div w:id="1193303701">
      <w:bodyDiv w:val="1"/>
      <w:marLeft w:val="0"/>
      <w:marRight w:val="0"/>
      <w:marTop w:val="0"/>
      <w:marBottom w:val="0"/>
      <w:divBdr>
        <w:top w:val="none" w:sz="0" w:space="0" w:color="auto"/>
        <w:left w:val="none" w:sz="0" w:space="0" w:color="auto"/>
        <w:bottom w:val="none" w:sz="0" w:space="0" w:color="auto"/>
        <w:right w:val="none" w:sz="0" w:space="0" w:color="auto"/>
      </w:divBdr>
    </w:div>
    <w:div w:id="1412506758">
      <w:bodyDiv w:val="1"/>
      <w:marLeft w:val="0"/>
      <w:marRight w:val="0"/>
      <w:marTop w:val="0"/>
      <w:marBottom w:val="0"/>
      <w:divBdr>
        <w:top w:val="none" w:sz="0" w:space="0" w:color="auto"/>
        <w:left w:val="none" w:sz="0" w:space="0" w:color="auto"/>
        <w:bottom w:val="none" w:sz="0" w:space="0" w:color="auto"/>
        <w:right w:val="none" w:sz="0" w:space="0" w:color="auto"/>
      </w:divBdr>
      <w:divsChild>
        <w:div w:id="2037150026">
          <w:marLeft w:val="0"/>
          <w:marRight w:val="0"/>
          <w:marTop w:val="0"/>
          <w:marBottom w:val="0"/>
          <w:divBdr>
            <w:top w:val="none" w:sz="0" w:space="0" w:color="auto"/>
            <w:left w:val="none" w:sz="0" w:space="0" w:color="auto"/>
            <w:bottom w:val="none" w:sz="0" w:space="0" w:color="auto"/>
            <w:right w:val="none" w:sz="0" w:space="0" w:color="auto"/>
          </w:divBdr>
        </w:div>
      </w:divsChild>
    </w:div>
    <w:div w:id="1431050076">
      <w:bodyDiv w:val="1"/>
      <w:marLeft w:val="0"/>
      <w:marRight w:val="0"/>
      <w:marTop w:val="0"/>
      <w:marBottom w:val="0"/>
      <w:divBdr>
        <w:top w:val="none" w:sz="0" w:space="0" w:color="auto"/>
        <w:left w:val="none" w:sz="0" w:space="0" w:color="auto"/>
        <w:bottom w:val="none" w:sz="0" w:space="0" w:color="auto"/>
        <w:right w:val="none" w:sz="0" w:space="0" w:color="auto"/>
      </w:divBdr>
    </w:div>
    <w:div w:id="1510868653">
      <w:bodyDiv w:val="1"/>
      <w:marLeft w:val="0"/>
      <w:marRight w:val="0"/>
      <w:marTop w:val="0"/>
      <w:marBottom w:val="0"/>
      <w:divBdr>
        <w:top w:val="none" w:sz="0" w:space="0" w:color="auto"/>
        <w:left w:val="none" w:sz="0" w:space="0" w:color="auto"/>
        <w:bottom w:val="none" w:sz="0" w:space="0" w:color="auto"/>
        <w:right w:val="none" w:sz="0" w:space="0" w:color="auto"/>
      </w:divBdr>
    </w:div>
    <w:div w:id="1552185095">
      <w:bodyDiv w:val="1"/>
      <w:marLeft w:val="0"/>
      <w:marRight w:val="0"/>
      <w:marTop w:val="0"/>
      <w:marBottom w:val="0"/>
      <w:divBdr>
        <w:top w:val="none" w:sz="0" w:space="0" w:color="auto"/>
        <w:left w:val="none" w:sz="0" w:space="0" w:color="auto"/>
        <w:bottom w:val="none" w:sz="0" w:space="0" w:color="auto"/>
        <w:right w:val="none" w:sz="0" w:space="0" w:color="auto"/>
      </w:divBdr>
    </w:div>
    <w:div w:id="1617758643">
      <w:bodyDiv w:val="1"/>
      <w:marLeft w:val="0"/>
      <w:marRight w:val="0"/>
      <w:marTop w:val="0"/>
      <w:marBottom w:val="0"/>
      <w:divBdr>
        <w:top w:val="none" w:sz="0" w:space="0" w:color="auto"/>
        <w:left w:val="none" w:sz="0" w:space="0" w:color="auto"/>
        <w:bottom w:val="none" w:sz="0" w:space="0" w:color="auto"/>
        <w:right w:val="none" w:sz="0" w:space="0" w:color="auto"/>
      </w:divBdr>
    </w:div>
    <w:div w:id="1667829917">
      <w:bodyDiv w:val="1"/>
      <w:marLeft w:val="0"/>
      <w:marRight w:val="0"/>
      <w:marTop w:val="0"/>
      <w:marBottom w:val="0"/>
      <w:divBdr>
        <w:top w:val="none" w:sz="0" w:space="0" w:color="auto"/>
        <w:left w:val="none" w:sz="0" w:space="0" w:color="auto"/>
        <w:bottom w:val="none" w:sz="0" w:space="0" w:color="auto"/>
        <w:right w:val="none" w:sz="0" w:space="0" w:color="auto"/>
      </w:divBdr>
    </w:div>
    <w:div w:id="1700201970">
      <w:bodyDiv w:val="1"/>
      <w:marLeft w:val="0"/>
      <w:marRight w:val="0"/>
      <w:marTop w:val="0"/>
      <w:marBottom w:val="0"/>
      <w:divBdr>
        <w:top w:val="none" w:sz="0" w:space="0" w:color="auto"/>
        <w:left w:val="none" w:sz="0" w:space="0" w:color="auto"/>
        <w:bottom w:val="none" w:sz="0" w:space="0" w:color="auto"/>
        <w:right w:val="none" w:sz="0" w:space="0" w:color="auto"/>
      </w:divBdr>
    </w:div>
    <w:div w:id="1862671253">
      <w:bodyDiv w:val="1"/>
      <w:marLeft w:val="0"/>
      <w:marRight w:val="0"/>
      <w:marTop w:val="0"/>
      <w:marBottom w:val="0"/>
      <w:divBdr>
        <w:top w:val="none" w:sz="0" w:space="0" w:color="auto"/>
        <w:left w:val="none" w:sz="0" w:space="0" w:color="auto"/>
        <w:bottom w:val="none" w:sz="0" w:space="0" w:color="auto"/>
        <w:right w:val="none" w:sz="0" w:space="0" w:color="auto"/>
      </w:divBdr>
      <w:divsChild>
        <w:div w:id="1724790235">
          <w:marLeft w:val="0"/>
          <w:marRight w:val="0"/>
          <w:marTop w:val="0"/>
          <w:marBottom w:val="0"/>
          <w:divBdr>
            <w:top w:val="none" w:sz="0" w:space="0" w:color="auto"/>
            <w:left w:val="none" w:sz="0" w:space="0" w:color="auto"/>
            <w:bottom w:val="none" w:sz="0" w:space="0" w:color="auto"/>
            <w:right w:val="none" w:sz="0" w:space="0" w:color="auto"/>
          </w:divBdr>
        </w:div>
        <w:div w:id="472915759">
          <w:marLeft w:val="0"/>
          <w:marRight w:val="0"/>
          <w:marTop w:val="0"/>
          <w:marBottom w:val="0"/>
          <w:divBdr>
            <w:top w:val="none" w:sz="0" w:space="0" w:color="auto"/>
            <w:left w:val="none" w:sz="0" w:space="0" w:color="auto"/>
            <w:bottom w:val="none" w:sz="0" w:space="0" w:color="auto"/>
            <w:right w:val="none" w:sz="0" w:space="0" w:color="auto"/>
          </w:divBdr>
        </w:div>
        <w:div w:id="1802922264">
          <w:marLeft w:val="0"/>
          <w:marRight w:val="0"/>
          <w:marTop w:val="0"/>
          <w:marBottom w:val="0"/>
          <w:divBdr>
            <w:top w:val="none" w:sz="0" w:space="0" w:color="auto"/>
            <w:left w:val="none" w:sz="0" w:space="0" w:color="auto"/>
            <w:bottom w:val="none" w:sz="0" w:space="0" w:color="auto"/>
            <w:right w:val="none" w:sz="0" w:space="0" w:color="auto"/>
          </w:divBdr>
        </w:div>
      </w:divsChild>
    </w:div>
    <w:div w:id="2014914171">
      <w:bodyDiv w:val="1"/>
      <w:marLeft w:val="0"/>
      <w:marRight w:val="0"/>
      <w:marTop w:val="0"/>
      <w:marBottom w:val="0"/>
      <w:divBdr>
        <w:top w:val="none" w:sz="0" w:space="0" w:color="auto"/>
        <w:left w:val="none" w:sz="0" w:space="0" w:color="auto"/>
        <w:bottom w:val="none" w:sz="0" w:space="0" w:color="auto"/>
        <w:right w:val="none" w:sz="0" w:space="0" w:color="auto"/>
      </w:divBdr>
    </w:div>
    <w:div w:id="2101294966">
      <w:bodyDiv w:val="1"/>
      <w:marLeft w:val="0"/>
      <w:marRight w:val="0"/>
      <w:marTop w:val="0"/>
      <w:marBottom w:val="0"/>
      <w:divBdr>
        <w:top w:val="none" w:sz="0" w:space="0" w:color="auto"/>
        <w:left w:val="none" w:sz="0" w:space="0" w:color="auto"/>
        <w:bottom w:val="none" w:sz="0" w:space="0" w:color="auto"/>
        <w:right w:val="none" w:sz="0" w:space="0" w:color="auto"/>
      </w:divBdr>
    </w:div>
    <w:div w:id="214233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mes-metropole.fr/fileadmin/mediatheque/DDOT-transport/emd/EMD-depliant-2016-2volet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mbus.nimes-metropole.fr/ligne-t2-diagonal/un-projet-prime-et-labellis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11.jpg@01D8B799.E399179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E915A7B122DD4381F6EFD13A0623F5" ma:contentTypeVersion="8" ma:contentTypeDescription="Crée un document." ma:contentTypeScope="" ma:versionID="120d003e587dd47dd8dea5d484a4740e">
  <xsd:schema xmlns:xsd="http://www.w3.org/2001/XMLSchema" xmlns:xs="http://www.w3.org/2001/XMLSchema" xmlns:p="http://schemas.microsoft.com/office/2006/metadata/properties" xmlns:ns2="18953eb0-8783-4926-a9cb-be7c3b711ae3" targetNamespace="http://schemas.microsoft.com/office/2006/metadata/properties" ma:root="true" ma:fieldsID="332fc87b5bec66e29f30951aa09a1608" ns2:_="">
    <xsd:import namespace="18953eb0-8783-4926-a9cb-be7c3b711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53eb0-8783-4926-a9cb-be7c3b711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CAA8D-E3B4-4493-9039-363C46C054AB}">
  <ds:schemaRefs>
    <ds:schemaRef ds:uri="http://schemas.openxmlformats.org/officeDocument/2006/bibliography"/>
  </ds:schemaRefs>
</ds:datastoreItem>
</file>

<file path=customXml/itemProps2.xml><?xml version="1.0" encoding="utf-8"?>
<ds:datastoreItem xmlns:ds="http://schemas.openxmlformats.org/officeDocument/2006/customXml" ds:itemID="{3D2B8325-8227-4688-A540-B59ADED5EB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D207F4-BE66-4CF5-9E47-F4AE90163568}">
  <ds:schemaRefs>
    <ds:schemaRef ds:uri="http://schemas.microsoft.com/sharepoint/v3/contenttype/forms"/>
  </ds:schemaRefs>
</ds:datastoreItem>
</file>

<file path=customXml/itemProps4.xml><?xml version="1.0" encoding="utf-8"?>
<ds:datastoreItem xmlns:ds="http://schemas.openxmlformats.org/officeDocument/2006/customXml" ds:itemID="{62BF2971-445D-4DC6-8598-4B41607D5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53eb0-8783-4926-a9cb-be7c3b711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4304</Words>
  <Characters>23672</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nimes</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 Hamdach</dc:creator>
  <cp:keywords/>
  <dc:description/>
  <cp:lastModifiedBy>Sabine Torres</cp:lastModifiedBy>
  <cp:revision>5</cp:revision>
  <cp:lastPrinted>2022-08-25T08:56:00Z</cp:lastPrinted>
  <dcterms:created xsi:type="dcterms:W3CDTF">2022-08-26T09:39:00Z</dcterms:created>
  <dcterms:modified xsi:type="dcterms:W3CDTF">2022-08-30T12:16:00Z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0x0101006FE915A7B122DD4381F6EFD13A0623F5</vt:lpwstr>
  </property>
</Properties>
</file>